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D44B" w14:textId="77777777" w:rsidR="00F34828" w:rsidRPr="00C17981" w:rsidRDefault="00F34828" w:rsidP="00FE1E6A">
      <w:pPr>
        <w:pStyle w:val="Titre"/>
        <w:jc w:val="both"/>
        <w:rPr>
          <w:rFonts w:asciiTheme="minorHAnsi" w:hAnsiTheme="minorHAnsi" w:cstheme="minorHAnsi"/>
          <w:b w:val="0"/>
          <w:sz w:val="22"/>
          <w:szCs w:val="22"/>
          <w:lang w:val="fr-FR"/>
        </w:rPr>
      </w:pPr>
      <w:proofErr w:type="gramStart"/>
      <w:r w:rsidRPr="00C17981">
        <w:rPr>
          <w:rFonts w:asciiTheme="minorHAnsi" w:hAnsiTheme="minorHAnsi" w:cstheme="minorHAnsi"/>
          <w:b w:val="0"/>
          <w:sz w:val="22"/>
          <w:szCs w:val="22"/>
          <w:lang w:val="fr-FR"/>
        </w:rPr>
        <w:t>Laboratoire:</w:t>
      </w:r>
      <w:proofErr w:type="gramEnd"/>
      <w:r w:rsidRPr="00C17981">
        <w:rPr>
          <w:rFonts w:asciiTheme="minorHAnsi" w:hAnsiTheme="minorHAnsi" w:cstheme="minorHAnsi"/>
          <w:b w:val="0"/>
          <w:sz w:val="22"/>
          <w:szCs w:val="22"/>
          <w:lang w:val="fr-FR"/>
        </w:rPr>
        <w:t xml:space="preserve"> </w:t>
      </w:r>
      <w:r w:rsidRPr="00C17981">
        <w:rPr>
          <w:rFonts w:asciiTheme="minorHAnsi" w:hAnsiTheme="minorHAnsi" w:cstheme="minorHAnsi"/>
          <w:sz w:val="22"/>
          <w:szCs w:val="22"/>
          <w:lang w:val="fr-FR"/>
        </w:rPr>
        <w:t xml:space="preserve">UMR CNRS </w:t>
      </w:r>
      <w:r w:rsidR="00CA4CBC" w:rsidRPr="00C17981">
        <w:rPr>
          <w:rFonts w:asciiTheme="minorHAnsi" w:hAnsiTheme="minorHAnsi" w:cstheme="minorHAnsi"/>
          <w:sz w:val="22"/>
          <w:szCs w:val="22"/>
          <w:lang w:val="fr-FR"/>
        </w:rPr>
        <w:t>7275</w:t>
      </w:r>
      <w:r w:rsidRPr="00C17981">
        <w:rPr>
          <w:rFonts w:asciiTheme="minorHAnsi" w:hAnsiTheme="minorHAnsi" w:cstheme="minorHAnsi"/>
          <w:sz w:val="22"/>
          <w:szCs w:val="22"/>
          <w:lang w:val="fr-FR"/>
        </w:rPr>
        <w:t xml:space="preserve"> / </w:t>
      </w:r>
      <w:r w:rsidR="00E9435E">
        <w:rPr>
          <w:rFonts w:asciiTheme="minorHAnsi" w:hAnsiTheme="minorHAnsi" w:cstheme="minorHAnsi"/>
          <w:sz w:val="22"/>
          <w:szCs w:val="22"/>
          <w:lang w:val="fr-FR"/>
        </w:rPr>
        <w:t>Université Côte d’Azur</w:t>
      </w:r>
      <w:r w:rsidR="00E9435E" w:rsidRPr="00C17981">
        <w:rPr>
          <w:rFonts w:asciiTheme="minorHAnsi" w:hAnsiTheme="minorHAnsi" w:cstheme="minorHAnsi"/>
          <w:sz w:val="22"/>
          <w:szCs w:val="22"/>
          <w:lang w:val="fr-FR"/>
        </w:rPr>
        <w:t xml:space="preserve"> </w:t>
      </w:r>
      <w:r w:rsidRPr="00C17981">
        <w:rPr>
          <w:rFonts w:asciiTheme="minorHAnsi" w:hAnsiTheme="minorHAnsi" w:cstheme="minorHAnsi"/>
          <w:sz w:val="22"/>
          <w:szCs w:val="22"/>
          <w:lang w:val="fr-FR"/>
        </w:rPr>
        <w:t>– IPMC</w:t>
      </w:r>
    </w:p>
    <w:p w14:paraId="46E13529" w14:textId="77777777" w:rsidR="00596E71" w:rsidRPr="00C17981" w:rsidRDefault="00F34828" w:rsidP="00FE1E6A">
      <w:pPr>
        <w:pStyle w:val="Titre"/>
        <w:jc w:val="both"/>
        <w:rPr>
          <w:rFonts w:asciiTheme="minorHAnsi" w:hAnsiTheme="minorHAnsi" w:cstheme="minorHAnsi"/>
          <w:sz w:val="22"/>
          <w:szCs w:val="22"/>
          <w:lang w:val="fr-FR"/>
        </w:rPr>
      </w:pPr>
      <w:r w:rsidRPr="00C17981">
        <w:rPr>
          <w:rFonts w:asciiTheme="minorHAnsi" w:hAnsiTheme="minorHAnsi" w:cstheme="minorHAnsi"/>
          <w:b w:val="0"/>
          <w:sz w:val="22"/>
          <w:szCs w:val="22"/>
          <w:lang w:val="fr-FR"/>
        </w:rPr>
        <w:t xml:space="preserve">Responsable du Laboratoire/Equipe : </w:t>
      </w:r>
      <w:r w:rsidR="00596E71" w:rsidRPr="00C17981">
        <w:rPr>
          <w:rFonts w:asciiTheme="minorHAnsi" w:hAnsiTheme="minorHAnsi" w:cstheme="minorHAnsi"/>
          <w:sz w:val="22"/>
          <w:szCs w:val="22"/>
          <w:lang w:val="fr-FR"/>
        </w:rPr>
        <w:t xml:space="preserve">Dr Pascal </w:t>
      </w:r>
      <w:r w:rsidR="00040E6F" w:rsidRPr="00C17981">
        <w:rPr>
          <w:rFonts w:asciiTheme="minorHAnsi" w:hAnsiTheme="minorHAnsi" w:cstheme="minorHAnsi"/>
          <w:sz w:val="22"/>
          <w:szCs w:val="22"/>
          <w:lang w:val="fr-FR"/>
        </w:rPr>
        <w:t>BARBRY</w:t>
      </w:r>
    </w:p>
    <w:p w14:paraId="48C13FBC" w14:textId="4CF1D764" w:rsidR="00F34828" w:rsidRPr="00C17981" w:rsidRDefault="00596E71" w:rsidP="00FE1E6A">
      <w:pPr>
        <w:pStyle w:val="Titre"/>
        <w:jc w:val="both"/>
        <w:rPr>
          <w:rFonts w:asciiTheme="minorHAnsi" w:hAnsiTheme="minorHAnsi" w:cstheme="minorHAnsi"/>
          <w:b w:val="0"/>
          <w:sz w:val="22"/>
          <w:szCs w:val="22"/>
          <w:lang w:val="fr-FR"/>
        </w:rPr>
      </w:pPr>
      <w:r w:rsidRPr="00C17981">
        <w:rPr>
          <w:rFonts w:asciiTheme="minorHAnsi" w:hAnsiTheme="minorHAnsi" w:cstheme="minorHAnsi"/>
          <w:b w:val="0"/>
          <w:sz w:val="22"/>
          <w:szCs w:val="22"/>
          <w:lang w:val="fr-FR"/>
        </w:rPr>
        <w:t>Encadrant</w:t>
      </w:r>
      <w:r w:rsidR="00497297">
        <w:rPr>
          <w:rFonts w:asciiTheme="minorHAnsi" w:hAnsiTheme="minorHAnsi" w:cstheme="minorHAnsi"/>
          <w:b w:val="0"/>
          <w:sz w:val="22"/>
          <w:szCs w:val="22"/>
          <w:lang w:val="fr-FR"/>
        </w:rPr>
        <w:t>s</w:t>
      </w:r>
      <w:r w:rsidRPr="00C17981">
        <w:rPr>
          <w:rFonts w:asciiTheme="minorHAnsi" w:hAnsiTheme="minorHAnsi" w:cstheme="minorHAnsi"/>
          <w:b w:val="0"/>
          <w:sz w:val="22"/>
          <w:szCs w:val="22"/>
          <w:lang w:val="fr-FR"/>
        </w:rPr>
        <w:t xml:space="preserve"> </w:t>
      </w:r>
      <w:r w:rsidR="00F34828" w:rsidRPr="00C17981">
        <w:rPr>
          <w:rFonts w:asciiTheme="minorHAnsi" w:hAnsiTheme="minorHAnsi" w:cstheme="minorHAnsi"/>
          <w:b w:val="0"/>
          <w:sz w:val="22"/>
          <w:szCs w:val="22"/>
          <w:lang w:val="fr-FR"/>
        </w:rPr>
        <w:t>:</w:t>
      </w:r>
      <w:r w:rsidR="005E4350">
        <w:rPr>
          <w:rFonts w:asciiTheme="minorHAnsi" w:hAnsiTheme="minorHAnsi" w:cstheme="minorHAnsi"/>
          <w:b w:val="0"/>
          <w:sz w:val="22"/>
          <w:szCs w:val="22"/>
          <w:lang w:val="fr-FR"/>
        </w:rPr>
        <w:t> </w:t>
      </w:r>
      <w:r w:rsidR="005E4350" w:rsidRPr="005E4350">
        <w:rPr>
          <w:rFonts w:asciiTheme="minorHAnsi" w:hAnsiTheme="minorHAnsi" w:cstheme="minorHAnsi"/>
          <w:sz w:val="22"/>
          <w:szCs w:val="22"/>
          <w:lang w:val="fr-FR"/>
        </w:rPr>
        <w:t xml:space="preserve">Laure-Emmanuelle Zaragosi et Elisa </w:t>
      </w:r>
      <w:proofErr w:type="spellStart"/>
      <w:r w:rsidR="005E4350" w:rsidRPr="005E4350">
        <w:rPr>
          <w:rFonts w:asciiTheme="minorHAnsi" w:hAnsiTheme="minorHAnsi" w:cstheme="minorHAnsi"/>
          <w:sz w:val="22"/>
          <w:szCs w:val="22"/>
          <w:lang w:val="fr-FR"/>
        </w:rPr>
        <w:t>Redman</w:t>
      </w:r>
      <w:proofErr w:type="spellEnd"/>
    </w:p>
    <w:p w14:paraId="38B6E0F8" w14:textId="77777777" w:rsidR="00320A41" w:rsidRPr="00C17981" w:rsidRDefault="00E12387" w:rsidP="00FE1E6A">
      <w:pPr>
        <w:tabs>
          <w:tab w:val="left" w:pos="2002"/>
        </w:tabs>
        <w:spacing w:before="100"/>
        <w:ind w:left="2160" w:hanging="2160"/>
        <w:jc w:val="both"/>
        <w:rPr>
          <w:rFonts w:asciiTheme="minorHAnsi" w:hAnsiTheme="minorHAnsi" w:cstheme="minorHAnsi"/>
          <w:szCs w:val="22"/>
          <w:lang w:eastAsia="en-US"/>
        </w:rPr>
      </w:pPr>
      <w:r w:rsidRPr="00C17981">
        <w:rPr>
          <w:rFonts w:asciiTheme="minorHAnsi" w:hAnsiTheme="minorHAnsi" w:cstheme="minorHAnsi"/>
          <w:szCs w:val="22"/>
        </w:rPr>
        <w:tab/>
      </w:r>
      <w:bookmarkStart w:id="0" w:name="_Hlk524363968"/>
      <w:r w:rsidRPr="00C17981">
        <w:rPr>
          <w:rFonts w:asciiTheme="minorHAnsi" w:hAnsiTheme="minorHAnsi" w:cstheme="minorHAnsi"/>
          <w:szCs w:val="22"/>
        </w:rPr>
        <w:tab/>
      </w:r>
      <w:bookmarkEnd w:id="0"/>
    </w:p>
    <w:p w14:paraId="4695491C" w14:textId="2EF9B692" w:rsidR="001B5D2F" w:rsidRPr="00893BEC" w:rsidRDefault="00893BEC" w:rsidP="00893BEC">
      <w:pPr>
        <w:spacing w:after="120"/>
        <w:jc w:val="both"/>
        <w:rPr>
          <w:rFonts w:asciiTheme="minorHAnsi" w:hAnsiTheme="minorHAnsi" w:cstheme="minorHAnsi"/>
          <w:b/>
        </w:rPr>
      </w:pPr>
      <w:r w:rsidRPr="00893BEC">
        <w:rPr>
          <w:rFonts w:asciiTheme="minorHAnsi" w:hAnsiTheme="minorHAnsi" w:cstheme="minorHAnsi"/>
          <w:b/>
        </w:rPr>
        <w:t>Mise en place d’un modèle de mémoire inflammatoire dans l’épithélium des voies respiratoires</w:t>
      </w:r>
    </w:p>
    <w:p w14:paraId="27504AA9" w14:textId="77777777" w:rsidR="001B5D2F" w:rsidRPr="001B5D2F" w:rsidRDefault="001B5D2F" w:rsidP="001B5D2F">
      <w:pPr>
        <w:spacing w:after="120"/>
        <w:jc w:val="both"/>
        <w:rPr>
          <w:rFonts w:asciiTheme="minorHAnsi" w:hAnsiTheme="minorHAnsi" w:cstheme="minorHAnsi"/>
          <w:szCs w:val="22"/>
        </w:rPr>
      </w:pPr>
      <w:r w:rsidRPr="001B5D2F">
        <w:rPr>
          <w:rFonts w:asciiTheme="minorHAnsi" w:hAnsiTheme="minorHAnsi" w:cstheme="minorHAnsi"/>
          <w:szCs w:val="22"/>
        </w:rPr>
        <w:t xml:space="preserve">Le but de ce projet est d'établir un modèle </w:t>
      </w:r>
      <w:r w:rsidRPr="001B5D2F">
        <w:rPr>
          <w:rFonts w:asciiTheme="minorHAnsi" w:hAnsiTheme="minorHAnsi" w:cstheme="minorHAnsi"/>
          <w:i/>
          <w:iCs/>
          <w:szCs w:val="22"/>
        </w:rPr>
        <w:t>in vitro</w:t>
      </w:r>
      <w:r w:rsidRPr="001B5D2F">
        <w:rPr>
          <w:rFonts w:asciiTheme="minorHAnsi" w:hAnsiTheme="minorHAnsi" w:cstheme="minorHAnsi"/>
          <w:szCs w:val="22"/>
        </w:rPr>
        <w:t xml:space="preserve"> de mémoire inflammatoire dans l'épithélium des voies respiratoires. </w:t>
      </w:r>
    </w:p>
    <w:p w14:paraId="71F37866" w14:textId="4EF24485" w:rsidR="001B5D2F" w:rsidRDefault="001B5D2F" w:rsidP="001B5D2F">
      <w:pPr>
        <w:spacing w:after="120"/>
        <w:jc w:val="both"/>
        <w:rPr>
          <w:rFonts w:asciiTheme="minorHAnsi" w:hAnsiTheme="minorHAnsi" w:cstheme="minorHAnsi"/>
          <w:szCs w:val="22"/>
        </w:rPr>
      </w:pPr>
      <w:r w:rsidRPr="001B5D2F">
        <w:rPr>
          <w:rFonts w:asciiTheme="minorHAnsi" w:hAnsiTheme="minorHAnsi" w:cstheme="minorHAnsi"/>
          <w:szCs w:val="22"/>
        </w:rPr>
        <w:t xml:space="preserve">La coordination existant dans cet épithélium entre les cellules caliciformes, qui sécrètent un mucus protecteur, et les cellules </w:t>
      </w:r>
      <w:proofErr w:type="spellStart"/>
      <w:r w:rsidRPr="001B5D2F">
        <w:rPr>
          <w:rFonts w:asciiTheme="minorHAnsi" w:hAnsiTheme="minorHAnsi" w:cstheme="minorHAnsi"/>
          <w:szCs w:val="22"/>
        </w:rPr>
        <w:t>multiciliées</w:t>
      </w:r>
      <w:bookmarkStart w:id="1" w:name="_GoBack"/>
      <w:bookmarkEnd w:id="1"/>
      <w:proofErr w:type="spellEnd"/>
      <w:r w:rsidRPr="001B5D2F">
        <w:rPr>
          <w:rFonts w:asciiTheme="minorHAnsi" w:hAnsiTheme="minorHAnsi" w:cstheme="minorHAnsi"/>
          <w:szCs w:val="22"/>
        </w:rPr>
        <w:t xml:space="preserve">, qui évacuent ce mucus, contribue à mettre en place le mécanisme de clairance </w:t>
      </w:r>
      <w:proofErr w:type="spellStart"/>
      <w:r w:rsidRPr="001B5D2F">
        <w:rPr>
          <w:rFonts w:asciiTheme="minorHAnsi" w:hAnsiTheme="minorHAnsi" w:cstheme="minorHAnsi"/>
          <w:szCs w:val="22"/>
        </w:rPr>
        <w:t>mucociliaire</w:t>
      </w:r>
      <w:proofErr w:type="spellEnd"/>
      <w:r w:rsidRPr="001B5D2F">
        <w:rPr>
          <w:rFonts w:asciiTheme="minorHAnsi" w:hAnsiTheme="minorHAnsi" w:cstheme="minorHAnsi"/>
          <w:szCs w:val="22"/>
        </w:rPr>
        <w:t xml:space="preserve">. Cette clairance est altérée dans les maladies respiratoires chroniques comme l'asthme, où un excès de cellules à mucus et une diminution de la proportion de MCC sont observés. Les mécanismes régulant ce remodelage ont déjà été documentés in vivo chez la souris et in vitro </w:t>
      </w:r>
      <w:r w:rsidR="00741B60">
        <w:rPr>
          <w:rFonts w:asciiTheme="minorHAnsi" w:hAnsiTheme="minorHAnsi" w:cstheme="minorHAnsi"/>
          <w:szCs w:val="22"/>
        </w:rPr>
        <w:t>grâce à l’utilisation d’</w:t>
      </w:r>
      <w:r w:rsidRPr="001B5D2F">
        <w:rPr>
          <w:rFonts w:asciiTheme="minorHAnsi" w:hAnsiTheme="minorHAnsi" w:cstheme="minorHAnsi"/>
          <w:szCs w:val="22"/>
        </w:rPr>
        <w:t xml:space="preserve">un modèle de culture </w:t>
      </w:r>
      <w:r w:rsidR="002669D8">
        <w:rPr>
          <w:rFonts w:asciiTheme="minorHAnsi" w:hAnsiTheme="minorHAnsi" w:cstheme="minorHAnsi"/>
          <w:szCs w:val="22"/>
        </w:rPr>
        <w:t>en 3D</w:t>
      </w:r>
      <w:r w:rsidRPr="001B5D2F">
        <w:rPr>
          <w:rFonts w:asciiTheme="minorHAnsi" w:hAnsiTheme="minorHAnsi" w:cstheme="minorHAnsi"/>
          <w:szCs w:val="22"/>
        </w:rPr>
        <w:t xml:space="preserve"> de l'épithélium des voies aériennes. </w:t>
      </w:r>
    </w:p>
    <w:p w14:paraId="55F96371" w14:textId="2AE9AC0B" w:rsidR="001B5D2F" w:rsidRDefault="001B5D2F" w:rsidP="001B5D2F">
      <w:pPr>
        <w:spacing w:after="120"/>
        <w:jc w:val="both"/>
        <w:rPr>
          <w:rFonts w:asciiTheme="minorHAnsi" w:hAnsiTheme="minorHAnsi" w:cstheme="minorHAnsi"/>
          <w:szCs w:val="22"/>
        </w:rPr>
      </w:pPr>
      <w:r w:rsidRPr="001B5D2F">
        <w:rPr>
          <w:rFonts w:asciiTheme="minorHAnsi" w:hAnsiTheme="minorHAnsi" w:cstheme="minorHAnsi"/>
          <w:szCs w:val="22"/>
        </w:rPr>
        <w:t xml:space="preserve">Les cellules isolées de patients asthmatiques et cultivées </w:t>
      </w:r>
      <w:r w:rsidR="00741B60">
        <w:rPr>
          <w:rFonts w:asciiTheme="minorHAnsi" w:hAnsiTheme="minorHAnsi" w:cstheme="minorHAnsi"/>
          <w:szCs w:val="22"/>
        </w:rPr>
        <w:t>en 3D à</w:t>
      </w:r>
      <w:r w:rsidR="00741B60" w:rsidRPr="001B5D2F">
        <w:rPr>
          <w:rFonts w:asciiTheme="minorHAnsi" w:hAnsiTheme="minorHAnsi" w:cstheme="minorHAnsi"/>
          <w:szCs w:val="22"/>
        </w:rPr>
        <w:t xml:space="preserve"> </w:t>
      </w:r>
      <w:r w:rsidRPr="001B5D2F">
        <w:rPr>
          <w:rFonts w:asciiTheme="minorHAnsi" w:hAnsiTheme="minorHAnsi" w:cstheme="minorHAnsi"/>
          <w:szCs w:val="22"/>
        </w:rPr>
        <w:t xml:space="preserve">l'interface air-liquide conservent certaines caractéristiques de la maladie, indiquant ainsi que (1) les défauts épithéliaux observés dans l'asthme peuvent être préservés puis étudiés </w:t>
      </w:r>
      <w:r w:rsidR="002669D8">
        <w:rPr>
          <w:rFonts w:asciiTheme="minorHAnsi" w:hAnsiTheme="minorHAnsi" w:cstheme="minorHAnsi"/>
          <w:szCs w:val="22"/>
        </w:rPr>
        <w:t>in vitro</w:t>
      </w:r>
      <w:r w:rsidRPr="001B5D2F">
        <w:rPr>
          <w:rFonts w:asciiTheme="minorHAnsi" w:hAnsiTheme="minorHAnsi" w:cstheme="minorHAnsi"/>
          <w:szCs w:val="22"/>
        </w:rPr>
        <w:t xml:space="preserve"> et (2) les cellules isolées des patients conservent une mémoire du remodelage pathologique. Alors que les mécanismes responsables de cette mémoire ont commencé à être identifiés dans d'autres épithéliums comme la peau ou l'intestin, ce n'est pas le cas pour l'épithélium des voies aériennes. Parce que cette mémoire contribue probablement à la persistance de la maladie, l'établissement d'un modèle in vitro </w:t>
      </w:r>
      <w:r w:rsidR="00741B60">
        <w:rPr>
          <w:rFonts w:asciiTheme="minorHAnsi" w:hAnsiTheme="minorHAnsi" w:cstheme="minorHAnsi"/>
          <w:szCs w:val="22"/>
        </w:rPr>
        <w:t xml:space="preserve">permettrait d’étudier les mécanismes qui en sont responsables et </w:t>
      </w:r>
      <w:r w:rsidRPr="001B5D2F">
        <w:rPr>
          <w:rFonts w:asciiTheme="minorHAnsi" w:hAnsiTheme="minorHAnsi" w:cstheme="minorHAnsi"/>
          <w:szCs w:val="22"/>
        </w:rPr>
        <w:t xml:space="preserve">ouvrirait la voie </w:t>
      </w:r>
      <w:r w:rsidR="00741B60">
        <w:rPr>
          <w:rFonts w:asciiTheme="minorHAnsi" w:hAnsiTheme="minorHAnsi" w:cstheme="minorHAnsi"/>
          <w:szCs w:val="22"/>
        </w:rPr>
        <w:t>à des études permettant de</w:t>
      </w:r>
      <w:r w:rsidR="00741B60" w:rsidRPr="001B5D2F">
        <w:rPr>
          <w:rFonts w:asciiTheme="minorHAnsi" w:hAnsiTheme="minorHAnsi" w:cstheme="minorHAnsi"/>
          <w:szCs w:val="22"/>
        </w:rPr>
        <w:t xml:space="preserve"> modifi</w:t>
      </w:r>
      <w:r w:rsidR="00741B60">
        <w:rPr>
          <w:rFonts w:asciiTheme="minorHAnsi" w:hAnsiTheme="minorHAnsi" w:cstheme="minorHAnsi"/>
          <w:szCs w:val="22"/>
        </w:rPr>
        <w:t>er</w:t>
      </w:r>
      <w:r w:rsidR="00741B60" w:rsidRPr="001B5D2F">
        <w:rPr>
          <w:rFonts w:asciiTheme="minorHAnsi" w:hAnsiTheme="minorHAnsi" w:cstheme="minorHAnsi"/>
          <w:szCs w:val="22"/>
        </w:rPr>
        <w:t xml:space="preserve"> </w:t>
      </w:r>
      <w:r w:rsidRPr="001B5D2F">
        <w:rPr>
          <w:rFonts w:asciiTheme="minorHAnsi" w:hAnsiTheme="minorHAnsi" w:cstheme="minorHAnsi"/>
          <w:szCs w:val="22"/>
        </w:rPr>
        <w:t xml:space="preserve">cette mémoire par des composés pharmacologiques. </w:t>
      </w:r>
    </w:p>
    <w:p w14:paraId="6B2E3859" w14:textId="456F10B3" w:rsidR="001B5D2F" w:rsidRPr="001B5D2F" w:rsidRDefault="001B5D2F" w:rsidP="001B5D2F">
      <w:pPr>
        <w:spacing w:after="120"/>
        <w:jc w:val="both"/>
        <w:rPr>
          <w:rFonts w:asciiTheme="minorHAnsi" w:hAnsiTheme="minorHAnsi" w:cstheme="minorHAnsi"/>
          <w:szCs w:val="22"/>
        </w:rPr>
      </w:pPr>
      <w:r w:rsidRPr="001B5D2F">
        <w:rPr>
          <w:rFonts w:asciiTheme="minorHAnsi" w:hAnsiTheme="minorHAnsi" w:cstheme="minorHAnsi"/>
          <w:szCs w:val="22"/>
        </w:rPr>
        <w:t>Notre objectif est de développer un tel modèle à partir de cultures</w:t>
      </w:r>
      <w:r w:rsidR="003B330D">
        <w:rPr>
          <w:rFonts w:asciiTheme="minorHAnsi" w:hAnsiTheme="minorHAnsi" w:cstheme="minorHAnsi"/>
          <w:szCs w:val="22"/>
        </w:rPr>
        <w:t xml:space="preserve"> épithéliales saines </w:t>
      </w:r>
      <w:r w:rsidRPr="001B5D2F">
        <w:rPr>
          <w:rFonts w:asciiTheme="minorHAnsi" w:hAnsiTheme="minorHAnsi" w:cstheme="minorHAnsi"/>
          <w:szCs w:val="22"/>
        </w:rPr>
        <w:t xml:space="preserve">en interface air-liquide que nous traiterons avec l'IL-13, un composant majeur de la réponse épithéliale dans les maladies respiratoires allergiques de type Th2. </w:t>
      </w:r>
      <w:r w:rsidR="008F53F5">
        <w:rPr>
          <w:rFonts w:asciiTheme="minorHAnsi" w:hAnsiTheme="minorHAnsi" w:cstheme="minorHAnsi"/>
          <w:szCs w:val="22"/>
        </w:rPr>
        <w:t>Des conditions de</w:t>
      </w:r>
      <w:r w:rsidRPr="001B5D2F">
        <w:rPr>
          <w:rFonts w:asciiTheme="minorHAnsi" w:hAnsiTheme="minorHAnsi" w:cstheme="minorHAnsi"/>
          <w:szCs w:val="22"/>
        </w:rPr>
        <w:t xml:space="preserve"> traitements </w:t>
      </w:r>
      <w:r w:rsidR="008F53F5">
        <w:rPr>
          <w:rFonts w:asciiTheme="minorHAnsi" w:hAnsiTheme="minorHAnsi" w:cstheme="minorHAnsi"/>
          <w:szCs w:val="22"/>
        </w:rPr>
        <w:t>ont dès à présent</w:t>
      </w:r>
      <w:r w:rsidRPr="001B5D2F">
        <w:rPr>
          <w:rFonts w:asciiTheme="minorHAnsi" w:hAnsiTheme="minorHAnsi" w:cstheme="minorHAnsi"/>
          <w:szCs w:val="22"/>
        </w:rPr>
        <w:t xml:space="preserve"> été choisie</w:t>
      </w:r>
      <w:r w:rsidR="000B6BB4">
        <w:rPr>
          <w:rFonts w:asciiTheme="minorHAnsi" w:hAnsiTheme="minorHAnsi" w:cstheme="minorHAnsi"/>
          <w:szCs w:val="22"/>
        </w:rPr>
        <w:t>s</w:t>
      </w:r>
      <w:r w:rsidRPr="001B5D2F">
        <w:rPr>
          <w:rFonts w:asciiTheme="minorHAnsi" w:hAnsiTheme="minorHAnsi" w:cstheme="minorHAnsi"/>
          <w:szCs w:val="22"/>
        </w:rPr>
        <w:t xml:space="preserve"> pour </w:t>
      </w:r>
      <w:r w:rsidR="003B330D">
        <w:rPr>
          <w:rFonts w:asciiTheme="minorHAnsi" w:hAnsiTheme="minorHAnsi" w:cstheme="minorHAnsi"/>
          <w:szCs w:val="22"/>
        </w:rPr>
        <w:t xml:space="preserve">établir </w:t>
      </w:r>
      <w:r w:rsidR="00320568">
        <w:rPr>
          <w:rFonts w:asciiTheme="minorHAnsi" w:hAnsiTheme="minorHAnsi" w:cstheme="minorHAnsi"/>
          <w:szCs w:val="22"/>
        </w:rPr>
        <w:t>cette</w:t>
      </w:r>
      <w:r w:rsidR="00320568" w:rsidRPr="001B5D2F">
        <w:rPr>
          <w:rFonts w:asciiTheme="minorHAnsi" w:hAnsiTheme="minorHAnsi" w:cstheme="minorHAnsi"/>
          <w:szCs w:val="22"/>
        </w:rPr>
        <w:t xml:space="preserve"> </w:t>
      </w:r>
      <w:r w:rsidRPr="001B5D2F">
        <w:rPr>
          <w:rFonts w:asciiTheme="minorHAnsi" w:hAnsiTheme="minorHAnsi" w:cstheme="minorHAnsi"/>
          <w:szCs w:val="22"/>
        </w:rPr>
        <w:t>mémoire inflammatoire dans l'épithélium</w:t>
      </w:r>
      <w:r w:rsidR="00DB5C36">
        <w:rPr>
          <w:rFonts w:asciiTheme="minorHAnsi" w:hAnsiTheme="minorHAnsi" w:cstheme="minorHAnsi"/>
          <w:szCs w:val="22"/>
        </w:rPr>
        <w:t>.</w:t>
      </w:r>
      <w:r w:rsidR="003B330D">
        <w:rPr>
          <w:rFonts w:asciiTheme="minorHAnsi" w:hAnsiTheme="minorHAnsi" w:cstheme="minorHAnsi"/>
          <w:szCs w:val="22"/>
        </w:rPr>
        <w:t xml:space="preserve"> </w:t>
      </w:r>
      <w:r w:rsidR="00DB5C36">
        <w:rPr>
          <w:rFonts w:asciiTheme="minorHAnsi" w:hAnsiTheme="minorHAnsi" w:cstheme="minorHAnsi"/>
          <w:szCs w:val="22"/>
        </w:rPr>
        <w:t>N</w:t>
      </w:r>
      <w:r w:rsidRPr="001B5D2F">
        <w:rPr>
          <w:rFonts w:asciiTheme="minorHAnsi" w:hAnsiTheme="minorHAnsi" w:cstheme="minorHAnsi"/>
          <w:szCs w:val="22"/>
        </w:rPr>
        <w:t xml:space="preserve">ous </w:t>
      </w:r>
      <w:r w:rsidR="00320568">
        <w:rPr>
          <w:rFonts w:asciiTheme="minorHAnsi" w:hAnsiTheme="minorHAnsi" w:cstheme="minorHAnsi"/>
          <w:szCs w:val="22"/>
        </w:rPr>
        <w:t xml:space="preserve">les </w:t>
      </w:r>
      <w:r w:rsidRPr="001B5D2F">
        <w:rPr>
          <w:rFonts w:asciiTheme="minorHAnsi" w:hAnsiTheme="minorHAnsi" w:cstheme="minorHAnsi"/>
          <w:szCs w:val="22"/>
        </w:rPr>
        <w:t xml:space="preserve">validerons en mesurant les changements de composition cellulaire par immunofluorescence, par </w:t>
      </w:r>
      <w:r w:rsidR="00DB5C36">
        <w:rPr>
          <w:rFonts w:asciiTheme="minorHAnsi" w:hAnsiTheme="minorHAnsi" w:cstheme="minorHAnsi"/>
          <w:szCs w:val="22"/>
        </w:rPr>
        <w:t xml:space="preserve">des </w:t>
      </w:r>
      <w:r w:rsidR="003B330D">
        <w:rPr>
          <w:rFonts w:asciiTheme="minorHAnsi" w:hAnsiTheme="minorHAnsi" w:cstheme="minorHAnsi"/>
          <w:szCs w:val="22"/>
        </w:rPr>
        <w:t>études</w:t>
      </w:r>
      <w:r w:rsidR="00DB5C36">
        <w:rPr>
          <w:rFonts w:asciiTheme="minorHAnsi" w:hAnsiTheme="minorHAnsi" w:cstheme="minorHAnsi"/>
          <w:szCs w:val="22"/>
        </w:rPr>
        <w:t xml:space="preserve"> </w:t>
      </w:r>
      <w:proofErr w:type="spellStart"/>
      <w:r w:rsidRPr="001B5D2F">
        <w:rPr>
          <w:rFonts w:asciiTheme="minorHAnsi" w:hAnsiTheme="minorHAnsi" w:cstheme="minorHAnsi"/>
          <w:szCs w:val="22"/>
        </w:rPr>
        <w:t>transcriptomique</w:t>
      </w:r>
      <w:r w:rsidR="00DB5C36">
        <w:rPr>
          <w:rFonts w:asciiTheme="minorHAnsi" w:hAnsiTheme="minorHAnsi" w:cstheme="minorHAnsi"/>
          <w:szCs w:val="22"/>
        </w:rPr>
        <w:t>s</w:t>
      </w:r>
      <w:proofErr w:type="spellEnd"/>
      <w:r w:rsidRPr="001B5D2F">
        <w:rPr>
          <w:rFonts w:asciiTheme="minorHAnsi" w:hAnsiTheme="minorHAnsi" w:cstheme="minorHAnsi"/>
          <w:szCs w:val="22"/>
        </w:rPr>
        <w:t xml:space="preserve"> sur cellule unique, et en suivant les marques épigénétiques de cette mémoire.</w:t>
      </w:r>
    </w:p>
    <w:p w14:paraId="3E2501DF" w14:textId="287450DF" w:rsidR="005F3872" w:rsidRPr="001B5D2F" w:rsidRDefault="005F3872" w:rsidP="001B5D2F">
      <w:pPr>
        <w:tabs>
          <w:tab w:val="left" w:pos="2002"/>
        </w:tabs>
        <w:spacing w:before="100" w:after="120"/>
        <w:jc w:val="both"/>
        <w:rPr>
          <w:rFonts w:asciiTheme="minorHAnsi" w:hAnsiTheme="minorHAnsi" w:cstheme="minorHAnsi"/>
          <w:bCs/>
          <w:szCs w:val="22"/>
          <w:lang w:eastAsia="en-US"/>
        </w:rPr>
      </w:pPr>
      <w:r w:rsidRPr="001B5D2F">
        <w:rPr>
          <w:rFonts w:asciiTheme="minorHAnsi" w:hAnsiTheme="minorHAnsi" w:cstheme="minorHAnsi"/>
          <w:bCs/>
          <w:szCs w:val="22"/>
          <w:lang w:eastAsia="en-US"/>
        </w:rPr>
        <w:t xml:space="preserve">Le/la stagiaire </w:t>
      </w:r>
      <w:r w:rsidR="001B5D2F" w:rsidRPr="001B5D2F">
        <w:rPr>
          <w:rFonts w:asciiTheme="minorHAnsi" w:hAnsiTheme="minorHAnsi" w:cstheme="minorHAnsi"/>
          <w:bCs/>
          <w:szCs w:val="22"/>
          <w:lang w:eastAsia="en-US"/>
        </w:rPr>
        <w:t>contribuera à mettre en place ce modèle in vitro de mémoire inflammatoire de l’épithélium des voies respiratoires en :</w:t>
      </w:r>
    </w:p>
    <w:p w14:paraId="32FFCE36" w14:textId="1BB6FD59" w:rsidR="001B5D2F" w:rsidRPr="001B5D2F" w:rsidRDefault="001B5D2F" w:rsidP="001B5D2F">
      <w:pPr>
        <w:pStyle w:val="Paragraphedeliste"/>
        <w:numPr>
          <w:ilvl w:val="0"/>
          <w:numId w:val="5"/>
        </w:numPr>
        <w:spacing w:after="120"/>
        <w:contextualSpacing w:val="0"/>
        <w:jc w:val="both"/>
        <w:rPr>
          <w:rFonts w:asciiTheme="minorHAnsi" w:hAnsiTheme="minorHAnsi" w:cstheme="minorHAnsi"/>
          <w:szCs w:val="22"/>
        </w:rPr>
      </w:pPr>
      <w:r w:rsidRPr="001B5D2F">
        <w:rPr>
          <w:rFonts w:asciiTheme="minorHAnsi" w:hAnsiTheme="minorHAnsi" w:cstheme="minorHAnsi"/>
          <w:szCs w:val="22"/>
          <w:u w:val="single"/>
        </w:rPr>
        <w:t>Réalisant des cultures 3D de régénération de l'épithélium</w:t>
      </w:r>
      <w:r w:rsidRPr="001B5D2F">
        <w:rPr>
          <w:rFonts w:asciiTheme="minorHAnsi" w:hAnsiTheme="minorHAnsi" w:cstheme="minorHAnsi"/>
          <w:szCs w:val="22"/>
        </w:rPr>
        <w:t xml:space="preserve"> des voies respiratoires à l'interface air-liquide (ALI). </w:t>
      </w:r>
    </w:p>
    <w:p w14:paraId="08254DBE" w14:textId="77777777" w:rsidR="001B5D2F" w:rsidRPr="001B5D2F" w:rsidRDefault="001B5D2F" w:rsidP="001B5D2F">
      <w:pPr>
        <w:pStyle w:val="Paragraphedeliste"/>
        <w:numPr>
          <w:ilvl w:val="0"/>
          <w:numId w:val="5"/>
        </w:numPr>
        <w:spacing w:after="120"/>
        <w:contextualSpacing w:val="0"/>
        <w:jc w:val="both"/>
        <w:rPr>
          <w:rFonts w:asciiTheme="minorHAnsi" w:hAnsiTheme="minorHAnsi" w:cstheme="minorHAnsi"/>
          <w:szCs w:val="22"/>
        </w:rPr>
      </w:pPr>
      <w:r w:rsidRPr="001B5D2F">
        <w:rPr>
          <w:rFonts w:asciiTheme="minorHAnsi" w:hAnsiTheme="minorHAnsi" w:cstheme="minorHAnsi"/>
          <w:szCs w:val="22"/>
          <w:u w:val="single"/>
        </w:rPr>
        <w:t xml:space="preserve">Traitant les épithéliums reconstitués avec de l’IL-13, </w:t>
      </w:r>
      <w:r w:rsidRPr="001B5D2F">
        <w:rPr>
          <w:rFonts w:asciiTheme="minorHAnsi" w:hAnsiTheme="minorHAnsi" w:cstheme="minorHAnsi"/>
          <w:szCs w:val="22"/>
        </w:rPr>
        <w:t>cytokine produite lors de la réponse de type Th2 qui est nécessaire et suffisante pour produire un remodelage épithélial, à travers une séquence permettant de mettre en place une mémoire inflammatoire dans l’épithélium.</w:t>
      </w:r>
    </w:p>
    <w:p w14:paraId="68184BE6" w14:textId="2AA5948F" w:rsidR="00C53AB3" w:rsidRPr="001B5D2F" w:rsidRDefault="001B5D2F" w:rsidP="001B5D2F">
      <w:pPr>
        <w:pStyle w:val="Paragraphedeliste"/>
        <w:numPr>
          <w:ilvl w:val="0"/>
          <w:numId w:val="5"/>
        </w:numPr>
        <w:spacing w:after="120"/>
        <w:contextualSpacing w:val="0"/>
        <w:jc w:val="both"/>
        <w:rPr>
          <w:rFonts w:asciiTheme="minorHAnsi" w:hAnsiTheme="minorHAnsi" w:cstheme="minorHAnsi"/>
          <w:szCs w:val="22"/>
        </w:rPr>
      </w:pPr>
      <w:r w:rsidRPr="001B5D2F">
        <w:rPr>
          <w:rFonts w:asciiTheme="minorHAnsi" w:hAnsiTheme="minorHAnsi" w:cstheme="minorHAnsi"/>
          <w:szCs w:val="22"/>
          <w:u w:val="single"/>
        </w:rPr>
        <w:t>Validant le modèle</w:t>
      </w:r>
      <w:r w:rsidRPr="001B5D2F">
        <w:rPr>
          <w:rFonts w:asciiTheme="minorHAnsi" w:hAnsiTheme="minorHAnsi" w:cstheme="minorHAnsi"/>
          <w:szCs w:val="22"/>
        </w:rPr>
        <w:t xml:space="preserve"> en mesurant les modifications de composition cellulaire (imagerie et single-</w:t>
      </w:r>
      <w:proofErr w:type="spellStart"/>
      <w:r w:rsidRPr="001B5D2F">
        <w:rPr>
          <w:rFonts w:asciiTheme="minorHAnsi" w:hAnsiTheme="minorHAnsi" w:cstheme="minorHAnsi"/>
          <w:szCs w:val="22"/>
        </w:rPr>
        <w:t>cell</w:t>
      </w:r>
      <w:proofErr w:type="spellEnd"/>
      <w:r w:rsidRPr="001B5D2F">
        <w:rPr>
          <w:rFonts w:asciiTheme="minorHAnsi" w:hAnsiTheme="minorHAnsi" w:cstheme="minorHAnsi"/>
          <w:szCs w:val="22"/>
        </w:rPr>
        <w:t xml:space="preserve"> </w:t>
      </w:r>
      <w:proofErr w:type="spellStart"/>
      <w:r w:rsidRPr="001B5D2F">
        <w:rPr>
          <w:rFonts w:asciiTheme="minorHAnsi" w:hAnsiTheme="minorHAnsi" w:cstheme="minorHAnsi"/>
          <w:szCs w:val="22"/>
        </w:rPr>
        <w:t>RNAseq</w:t>
      </w:r>
      <w:proofErr w:type="spellEnd"/>
      <w:r w:rsidRPr="001B5D2F">
        <w:rPr>
          <w:rFonts w:asciiTheme="minorHAnsi" w:hAnsiTheme="minorHAnsi" w:cstheme="minorHAnsi"/>
          <w:szCs w:val="22"/>
        </w:rPr>
        <w:t>) et les marques épigénétiques induites</w:t>
      </w:r>
      <w:r>
        <w:rPr>
          <w:rFonts w:asciiTheme="minorHAnsi" w:hAnsiTheme="minorHAnsi" w:cstheme="minorHAnsi"/>
          <w:szCs w:val="22"/>
        </w:rPr>
        <w:t xml:space="preserve"> (CUT&amp;TAG)</w:t>
      </w:r>
      <w:r w:rsidR="009F6FEB" w:rsidRPr="001B5D2F">
        <w:rPr>
          <w:rFonts w:asciiTheme="minorHAnsi" w:hAnsiTheme="minorHAnsi" w:cstheme="minorHAnsi"/>
          <w:bCs/>
          <w:szCs w:val="22"/>
          <w:lang w:eastAsia="en-US"/>
        </w:rPr>
        <w:t xml:space="preserve">. </w:t>
      </w:r>
    </w:p>
    <w:p w14:paraId="50F38741" w14:textId="72BA172F" w:rsidR="009F6FEB" w:rsidRPr="001B5D2F" w:rsidRDefault="009F6FEB" w:rsidP="001B5D2F">
      <w:pPr>
        <w:pStyle w:val="Paragraphedeliste"/>
        <w:tabs>
          <w:tab w:val="left" w:pos="2002"/>
        </w:tabs>
        <w:spacing w:before="100"/>
        <w:jc w:val="both"/>
        <w:rPr>
          <w:rFonts w:asciiTheme="minorHAnsi" w:hAnsiTheme="minorHAnsi" w:cstheme="minorHAnsi"/>
          <w:bCs/>
          <w:szCs w:val="22"/>
          <w:lang w:eastAsia="en-US"/>
        </w:rPr>
      </w:pPr>
      <w:r w:rsidRPr="001B5D2F">
        <w:rPr>
          <w:rFonts w:asciiTheme="minorHAnsi" w:hAnsiTheme="minorHAnsi" w:cstheme="minorHAnsi"/>
          <w:bCs/>
          <w:szCs w:val="22"/>
          <w:lang w:eastAsia="en-US"/>
        </w:rPr>
        <w:t xml:space="preserve"> </w:t>
      </w:r>
    </w:p>
    <w:p w14:paraId="3674D83F" w14:textId="411013F0" w:rsidR="00DC6406" w:rsidRPr="001B5D2F" w:rsidRDefault="001B5D2F" w:rsidP="001B5D2F">
      <w:pPr>
        <w:rPr>
          <w:rFonts w:asciiTheme="minorHAnsi" w:hAnsiTheme="minorHAnsi" w:cstheme="minorHAnsi"/>
          <w:bCs/>
          <w:szCs w:val="22"/>
          <w:lang w:eastAsia="en-US"/>
        </w:rPr>
      </w:pPr>
      <w:r>
        <w:rPr>
          <w:rFonts w:asciiTheme="minorHAnsi" w:hAnsiTheme="minorHAnsi" w:cstheme="minorHAnsi"/>
          <w:bCs/>
          <w:szCs w:val="22"/>
          <w:lang w:eastAsia="en-US"/>
        </w:rPr>
        <w:t>Le stagiaire bénéficiera d’un environnement maitrisant à la fois des méthodes de biologie cellulaire, culture 3D, mais également les techniques de génomique de pointe comme le single-</w:t>
      </w:r>
      <w:proofErr w:type="spellStart"/>
      <w:r>
        <w:rPr>
          <w:rFonts w:asciiTheme="minorHAnsi" w:hAnsiTheme="minorHAnsi" w:cstheme="minorHAnsi"/>
          <w:bCs/>
          <w:szCs w:val="22"/>
          <w:lang w:eastAsia="en-US"/>
        </w:rPr>
        <w:t>cell</w:t>
      </w:r>
      <w:proofErr w:type="spellEnd"/>
      <w:r>
        <w:rPr>
          <w:rFonts w:asciiTheme="minorHAnsi" w:hAnsiTheme="minorHAnsi" w:cstheme="minorHAnsi"/>
          <w:bCs/>
          <w:szCs w:val="22"/>
          <w:lang w:eastAsia="en-US"/>
        </w:rPr>
        <w:t xml:space="preserve"> </w:t>
      </w:r>
      <w:proofErr w:type="spellStart"/>
      <w:r>
        <w:rPr>
          <w:rFonts w:asciiTheme="minorHAnsi" w:hAnsiTheme="minorHAnsi" w:cstheme="minorHAnsi"/>
          <w:bCs/>
          <w:szCs w:val="22"/>
          <w:lang w:eastAsia="en-US"/>
        </w:rPr>
        <w:t>RNAseq</w:t>
      </w:r>
      <w:proofErr w:type="spellEnd"/>
      <w:r>
        <w:rPr>
          <w:rFonts w:asciiTheme="minorHAnsi" w:hAnsiTheme="minorHAnsi" w:cstheme="minorHAnsi"/>
          <w:bCs/>
          <w:szCs w:val="22"/>
          <w:lang w:eastAsia="en-US"/>
        </w:rPr>
        <w:t xml:space="preserve"> et des méthodes d’analyse épigénétiques récentes.</w:t>
      </w:r>
      <w:r w:rsidR="00262A4F" w:rsidRPr="001B5D2F">
        <w:rPr>
          <w:rFonts w:asciiTheme="minorHAnsi" w:hAnsiTheme="minorHAnsi" w:cstheme="minorHAnsi"/>
          <w:bCs/>
          <w:szCs w:val="22"/>
          <w:lang w:eastAsia="en-US"/>
        </w:rPr>
        <w:br w:type="page"/>
      </w:r>
    </w:p>
    <w:p w14:paraId="707F313F" w14:textId="3FD5F06E" w:rsidR="00D3743A" w:rsidRDefault="002669D8" w:rsidP="00D3743A">
      <w:pPr>
        <w:tabs>
          <w:tab w:val="left" w:pos="0"/>
        </w:tabs>
        <w:spacing w:before="100"/>
        <w:jc w:val="both"/>
        <w:rPr>
          <w:rFonts w:asciiTheme="minorHAnsi" w:hAnsiTheme="minorHAnsi" w:cstheme="minorHAnsi"/>
          <w:bCs/>
          <w:szCs w:val="22"/>
          <w:lang w:val="en-US" w:eastAsia="en-US"/>
        </w:rPr>
      </w:pPr>
      <w:bookmarkStart w:id="2" w:name="_Hlk144924756"/>
      <w:r w:rsidRPr="002669D8">
        <w:rPr>
          <w:rFonts w:asciiTheme="minorHAnsi" w:hAnsiTheme="minorHAnsi" w:cstheme="minorHAnsi"/>
          <w:b/>
          <w:sz w:val="24"/>
          <w:lang w:val="en-US" w:eastAsia="en-US"/>
        </w:rPr>
        <w:lastRenderedPageBreak/>
        <w:t>Setting up a model of inflammatory memory in airway epithelium</w:t>
      </w:r>
    </w:p>
    <w:bookmarkEnd w:id="2"/>
    <w:p w14:paraId="5EE55CE8" w14:textId="7777777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The aim of this project is to establish an in vitro model of inflammatory memory in the airway epithelium. </w:t>
      </w:r>
    </w:p>
    <w:p w14:paraId="202A210D" w14:textId="365E45C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The coordination existing in this epithelium between </w:t>
      </w:r>
      <w:r w:rsidR="002669D8">
        <w:rPr>
          <w:rFonts w:asciiTheme="minorHAnsi" w:hAnsiTheme="minorHAnsi" w:cstheme="minorHAnsi"/>
          <w:bCs/>
          <w:sz w:val="24"/>
          <w:lang w:val="en-US" w:eastAsia="en-US"/>
        </w:rPr>
        <w:t>goblet</w:t>
      </w:r>
      <w:r w:rsidRPr="00893BEC">
        <w:rPr>
          <w:rFonts w:asciiTheme="minorHAnsi" w:hAnsiTheme="minorHAnsi" w:cstheme="minorHAnsi"/>
          <w:bCs/>
          <w:sz w:val="24"/>
          <w:lang w:val="en-US" w:eastAsia="en-US"/>
        </w:rPr>
        <w:t xml:space="preserve"> cells, which secrete protective mucus, and multiciliated cells, which evacuate this mucus, contributes to setting up the mucociliary clearance mechanism. This clearance is impaired in chronic respiratory diseases such as asthma, where an excess of mucus cells and a reduced proportion of MCCs are observed. The mechanisms regulating this remodeling have already been documented in vivo in mice and in vitro in </w:t>
      </w:r>
      <w:r w:rsidR="002669D8">
        <w:rPr>
          <w:rFonts w:asciiTheme="minorHAnsi" w:hAnsiTheme="minorHAnsi" w:cstheme="minorHAnsi"/>
          <w:bCs/>
          <w:sz w:val="24"/>
          <w:lang w:val="en-US" w:eastAsia="en-US"/>
        </w:rPr>
        <w:t>a 3D</w:t>
      </w:r>
      <w:r w:rsidRPr="00893BEC">
        <w:rPr>
          <w:rFonts w:asciiTheme="minorHAnsi" w:hAnsiTheme="minorHAnsi" w:cstheme="minorHAnsi"/>
          <w:bCs/>
          <w:sz w:val="24"/>
          <w:lang w:val="en-US" w:eastAsia="en-US"/>
        </w:rPr>
        <w:t xml:space="preserve"> culture model of airway epithelium. </w:t>
      </w:r>
    </w:p>
    <w:p w14:paraId="0B42B15D" w14:textId="4D777B5E"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Cells isolated from asthmatic patients and cultured in </w:t>
      </w:r>
      <w:r w:rsidR="002669D8">
        <w:rPr>
          <w:rFonts w:asciiTheme="minorHAnsi" w:hAnsiTheme="minorHAnsi" w:cstheme="minorHAnsi"/>
          <w:bCs/>
          <w:sz w:val="24"/>
          <w:lang w:val="en-US" w:eastAsia="en-US"/>
        </w:rPr>
        <w:t>this 3D model</w:t>
      </w:r>
      <w:r w:rsidRPr="00893BEC">
        <w:rPr>
          <w:rFonts w:asciiTheme="minorHAnsi" w:hAnsiTheme="minorHAnsi" w:cstheme="minorHAnsi"/>
          <w:bCs/>
          <w:sz w:val="24"/>
          <w:lang w:val="en-US" w:eastAsia="en-US"/>
        </w:rPr>
        <w:t xml:space="preserve"> retain certain features of the disease, indicating that (1) epithelial defects observed in asthma can be preserved and then studied in </w:t>
      </w:r>
      <w:r w:rsidR="002669D8">
        <w:rPr>
          <w:rFonts w:asciiTheme="minorHAnsi" w:hAnsiTheme="minorHAnsi" w:cstheme="minorHAnsi"/>
          <w:bCs/>
          <w:sz w:val="24"/>
          <w:lang w:val="en-US" w:eastAsia="en-US"/>
        </w:rPr>
        <w:t>vitro</w:t>
      </w:r>
      <w:r w:rsidRPr="00893BEC">
        <w:rPr>
          <w:rFonts w:asciiTheme="minorHAnsi" w:hAnsiTheme="minorHAnsi" w:cstheme="minorHAnsi"/>
          <w:bCs/>
          <w:sz w:val="24"/>
          <w:lang w:val="en-US" w:eastAsia="en-US"/>
        </w:rPr>
        <w:t xml:space="preserve">, and (2) cells isolated from patients retain a memory of pathological remodeling. While the mechanisms responsible for this memory have begun to be identified in other epithelia such as the skin or intestine, this is not the case for the airway epithelium. Because this memory probably contributes to the persistence of the disease, the establishment of an in vitro model would pave the way for the modification of this memory by pharmacological compounds. </w:t>
      </w:r>
    </w:p>
    <w:p w14:paraId="189AF4C2" w14:textId="0BCD8021"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Our aim is to develop such a model using </w:t>
      </w:r>
      <w:r w:rsidR="002669D8">
        <w:rPr>
          <w:rFonts w:asciiTheme="minorHAnsi" w:hAnsiTheme="minorHAnsi" w:cstheme="minorHAnsi"/>
          <w:bCs/>
          <w:sz w:val="24"/>
          <w:lang w:val="en-US" w:eastAsia="en-US"/>
        </w:rPr>
        <w:t>3D</w:t>
      </w:r>
      <w:r w:rsidRPr="00893BEC">
        <w:rPr>
          <w:rFonts w:asciiTheme="minorHAnsi" w:hAnsiTheme="minorHAnsi" w:cstheme="minorHAnsi"/>
          <w:bCs/>
          <w:sz w:val="24"/>
          <w:lang w:val="en-US" w:eastAsia="en-US"/>
        </w:rPr>
        <w:t xml:space="preserve"> cultures, which we will treat with IL-13, a major component of the epithelial response in Th2-type allergic respiratory diseases. The sequence of treatments has been chosen to establish an inflammatory memory in the epithelium, which we will validate by measuring changes in cell composition using immunofluorescence and single-cell </w:t>
      </w:r>
      <w:proofErr w:type="spellStart"/>
      <w:r w:rsidRPr="00893BEC">
        <w:rPr>
          <w:rFonts w:asciiTheme="minorHAnsi" w:hAnsiTheme="minorHAnsi" w:cstheme="minorHAnsi"/>
          <w:bCs/>
          <w:sz w:val="24"/>
          <w:lang w:val="en-US" w:eastAsia="en-US"/>
        </w:rPr>
        <w:t>transcriptomics</w:t>
      </w:r>
      <w:proofErr w:type="spellEnd"/>
      <w:r w:rsidRPr="00893BEC">
        <w:rPr>
          <w:rFonts w:asciiTheme="minorHAnsi" w:hAnsiTheme="minorHAnsi" w:cstheme="minorHAnsi"/>
          <w:bCs/>
          <w:sz w:val="24"/>
          <w:lang w:val="en-US" w:eastAsia="en-US"/>
        </w:rPr>
        <w:t>, and by tracking the epigenetic hallmarks of this memory.</w:t>
      </w:r>
    </w:p>
    <w:p w14:paraId="0BAC8441" w14:textId="7777777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The trainee will help set up this in vitro model of inflammatory memory in the airway epithelium by:</w:t>
      </w:r>
    </w:p>
    <w:p w14:paraId="745A79EB" w14:textId="42EF6930"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1) Producing 3D cultures of regenerating airway epithelium at the air-liquid interface. </w:t>
      </w:r>
    </w:p>
    <w:p w14:paraId="4E041113" w14:textId="7777777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2) Treating the reconstituted epithelia with IL-13, a cytokine produced during the Th2-type response which is necessary and sufficient to produce epithelial remodeling, through a sequence enabling the establishment of an inflammatory memory in the epithelium.</w:t>
      </w:r>
    </w:p>
    <w:p w14:paraId="0D0FE48A" w14:textId="7777777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3) Validating the model by measuring changes in cell composition (imaging and single-cell </w:t>
      </w:r>
      <w:proofErr w:type="spellStart"/>
      <w:r w:rsidRPr="00893BEC">
        <w:rPr>
          <w:rFonts w:asciiTheme="minorHAnsi" w:hAnsiTheme="minorHAnsi" w:cstheme="minorHAnsi"/>
          <w:bCs/>
          <w:sz w:val="24"/>
          <w:lang w:val="en-US" w:eastAsia="en-US"/>
        </w:rPr>
        <w:t>RNAseq</w:t>
      </w:r>
      <w:proofErr w:type="spellEnd"/>
      <w:r w:rsidRPr="00893BEC">
        <w:rPr>
          <w:rFonts w:asciiTheme="minorHAnsi" w:hAnsiTheme="minorHAnsi" w:cstheme="minorHAnsi"/>
          <w:bCs/>
          <w:sz w:val="24"/>
          <w:lang w:val="en-US" w:eastAsia="en-US"/>
        </w:rPr>
        <w:t xml:space="preserve">) and induced epigenetic marks (CUT&amp;TAG). </w:t>
      </w:r>
    </w:p>
    <w:p w14:paraId="35BF456B" w14:textId="77777777" w:rsidR="00893BEC" w:rsidRPr="00893BEC"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 </w:t>
      </w:r>
    </w:p>
    <w:p w14:paraId="4EC79F2B" w14:textId="05D6F80F" w:rsidR="00F87E33" w:rsidRPr="00D3743A" w:rsidRDefault="00893BEC" w:rsidP="00893BEC">
      <w:pPr>
        <w:tabs>
          <w:tab w:val="left" w:pos="0"/>
        </w:tabs>
        <w:spacing w:before="100"/>
        <w:jc w:val="both"/>
        <w:rPr>
          <w:rFonts w:asciiTheme="minorHAnsi" w:hAnsiTheme="minorHAnsi" w:cstheme="minorHAnsi"/>
          <w:bCs/>
          <w:sz w:val="24"/>
          <w:lang w:val="en-US" w:eastAsia="en-US"/>
        </w:rPr>
      </w:pPr>
      <w:r w:rsidRPr="00893BEC">
        <w:rPr>
          <w:rFonts w:asciiTheme="minorHAnsi" w:hAnsiTheme="minorHAnsi" w:cstheme="minorHAnsi"/>
          <w:bCs/>
          <w:sz w:val="24"/>
          <w:lang w:val="en-US" w:eastAsia="en-US"/>
        </w:rPr>
        <w:t xml:space="preserve">The trainee will benefit from an environment that combines cell biology and 3D culture methods with cutting-edge genomics techniques such as single-cell </w:t>
      </w:r>
      <w:proofErr w:type="spellStart"/>
      <w:r w:rsidRPr="00893BEC">
        <w:rPr>
          <w:rFonts w:asciiTheme="minorHAnsi" w:hAnsiTheme="minorHAnsi" w:cstheme="minorHAnsi"/>
          <w:bCs/>
          <w:sz w:val="24"/>
          <w:lang w:val="en-US" w:eastAsia="en-US"/>
        </w:rPr>
        <w:t>RNAseq</w:t>
      </w:r>
      <w:proofErr w:type="spellEnd"/>
      <w:r w:rsidRPr="00893BEC">
        <w:rPr>
          <w:rFonts w:asciiTheme="minorHAnsi" w:hAnsiTheme="minorHAnsi" w:cstheme="minorHAnsi"/>
          <w:bCs/>
          <w:sz w:val="24"/>
          <w:lang w:val="en-US" w:eastAsia="en-US"/>
        </w:rPr>
        <w:t xml:space="preserve"> and recent epigenetic analysis methods.</w:t>
      </w:r>
    </w:p>
    <w:sectPr w:rsidR="00F87E33" w:rsidRPr="00D3743A" w:rsidSect="00295C55">
      <w:footerReference w:type="default" r:id="rId7"/>
      <w:footerReference w:type="first" r:id="rId8"/>
      <w:pgSz w:w="11906" w:h="16838"/>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3ED6DE" w16cex:dateUtc="2023-09-06T18:56:00Z"/>
  <w16cex:commentExtensible w16cex:durableId="78DCA426" w16cex:dateUtc="2023-09-06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80B58" w16cid:durableId="323ED6DE"/>
  <w16cid:commentId w16cid:paraId="58262CC4" w16cid:durableId="78DCA4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27AA" w14:textId="77777777" w:rsidR="002843D7" w:rsidRDefault="002843D7" w:rsidP="00295C55">
      <w:r>
        <w:separator/>
      </w:r>
    </w:p>
  </w:endnote>
  <w:endnote w:type="continuationSeparator" w:id="0">
    <w:p w14:paraId="03525571" w14:textId="77777777" w:rsidR="002843D7" w:rsidRDefault="002843D7" w:rsidP="002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6634" w14:textId="102BF414" w:rsidR="00295C55" w:rsidRPr="002669D8" w:rsidRDefault="00295C55">
    <w:pPr>
      <w:pStyle w:val="Pieddepage"/>
      <w:rPr>
        <w:rFonts w:asciiTheme="minorHAnsi" w:hAnsiTheme="minorHAnsi" w:cstheme="minorHAnsi"/>
        <w:bCs/>
        <w:color w:val="000000" w:themeColor="text1"/>
        <w:sz w:val="24"/>
        <w:lang w:val="en-US" w:eastAsia="en-US"/>
      </w:rPr>
    </w:pPr>
    <w:r w:rsidRPr="001B5D2F">
      <w:rPr>
        <w:rFonts w:asciiTheme="minorHAnsi" w:hAnsiTheme="minorHAnsi" w:cstheme="minorHAnsi"/>
        <w:sz w:val="24"/>
        <w:szCs w:val="28"/>
        <w:lang w:val="en-US"/>
      </w:rPr>
      <w:t>Keywords: Cellular biology, molecular biology,</w:t>
    </w:r>
    <w:r w:rsidR="001471B1" w:rsidRPr="001B5D2F">
      <w:rPr>
        <w:rFonts w:asciiTheme="minorHAnsi" w:hAnsiTheme="minorHAnsi" w:cstheme="minorHAnsi"/>
        <w:sz w:val="24"/>
        <w:szCs w:val="28"/>
        <w:lang w:val="en-US"/>
      </w:rPr>
      <w:t xml:space="preserve"> </w:t>
    </w:r>
    <w:r w:rsidRPr="001B5D2F">
      <w:rPr>
        <w:rFonts w:asciiTheme="minorHAnsi" w:hAnsiTheme="minorHAnsi" w:cstheme="minorHAnsi"/>
        <w:sz w:val="24"/>
        <w:szCs w:val="28"/>
        <w:lang w:val="en-US"/>
      </w:rPr>
      <w:t>asthma</w:t>
    </w:r>
    <w:r w:rsidR="002669D8">
      <w:rPr>
        <w:rFonts w:asciiTheme="minorHAnsi" w:hAnsiTheme="minorHAnsi" w:cstheme="minorHAnsi"/>
        <w:sz w:val="24"/>
        <w:szCs w:val="28"/>
        <w:lang w:val="en-US"/>
      </w:rPr>
      <w:t xml:space="preserve">, </w:t>
    </w:r>
    <w:r w:rsidR="002669D8" w:rsidRPr="002669D8">
      <w:rPr>
        <w:rFonts w:asciiTheme="minorHAnsi" w:hAnsiTheme="minorHAnsi" w:cstheme="minorHAnsi"/>
        <w:sz w:val="24"/>
        <w:szCs w:val="28"/>
        <w:lang w:val="en-US"/>
      </w:rPr>
      <w:t xml:space="preserve">single-cell, </w:t>
    </w:r>
    <w:r w:rsidR="002669D8">
      <w:rPr>
        <w:rFonts w:asciiTheme="minorHAnsi" w:hAnsiTheme="minorHAnsi" w:cstheme="minorHAnsi"/>
        <w:sz w:val="24"/>
        <w:szCs w:val="28"/>
        <w:lang w:val="en-US"/>
      </w:rPr>
      <w:t>epigenetics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E1D9" w14:textId="6C50C33A" w:rsidR="001471B1" w:rsidRPr="00C53AB3" w:rsidRDefault="001471B1">
    <w:pPr>
      <w:pStyle w:val="Pieddepage"/>
      <w:rPr>
        <w:rFonts w:asciiTheme="minorHAnsi" w:hAnsiTheme="minorHAnsi" w:cstheme="minorHAnsi"/>
        <w:sz w:val="24"/>
        <w:szCs w:val="28"/>
      </w:rPr>
    </w:pPr>
    <w:r w:rsidRPr="00C53AB3">
      <w:rPr>
        <w:rFonts w:asciiTheme="minorHAnsi" w:hAnsiTheme="minorHAnsi" w:cstheme="minorHAnsi"/>
        <w:sz w:val="24"/>
        <w:szCs w:val="28"/>
      </w:rPr>
      <w:t xml:space="preserve">Mots clés : Biologie cellulaire, biologie moléculaire, </w:t>
    </w:r>
    <w:r w:rsidR="002669D8" w:rsidRPr="00C53AB3">
      <w:rPr>
        <w:rFonts w:asciiTheme="minorHAnsi" w:hAnsiTheme="minorHAnsi" w:cstheme="minorHAnsi"/>
        <w:sz w:val="24"/>
        <w:szCs w:val="28"/>
      </w:rPr>
      <w:t>asthme</w:t>
    </w:r>
    <w:r w:rsidR="002669D8">
      <w:rPr>
        <w:rFonts w:asciiTheme="minorHAnsi" w:hAnsiTheme="minorHAnsi" w:cstheme="minorHAnsi"/>
        <w:sz w:val="24"/>
        <w:szCs w:val="28"/>
      </w:rPr>
      <w:t>, inflammation</w:t>
    </w:r>
    <w:r w:rsidRPr="00C53AB3">
      <w:rPr>
        <w:rFonts w:asciiTheme="minorHAnsi" w:hAnsiTheme="minorHAnsi" w:cstheme="minorHAnsi"/>
        <w:sz w:val="24"/>
        <w:szCs w:val="28"/>
      </w:rPr>
      <w:t xml:space="preserve">, </w:t>
    </w:r>
    <w:r w:rsidR="002669D8">
      <w:rPr>
        <w:rFonts w:asciiTheme="minorHAnsi" w:hAnsiTheme="minorHAnsi" w:cstheme="minorHAnsi"/>
        <w:sz w:val="24"/>
        <w:szCs w:val="28"/>
      </w:rPr>
      <w:t>single-</w:t>
    </w:r>
    <w:proofErr w:type="spellStart"/>
    <w:r w:rsidR="002669D8">
      <w:rPr>
        <w:rFonts w:asciiTheme="minorHAnsi" w:hAnsiTheme="minorHAnsi" w:cstheme="minorHAnsi"/>
        <w:sz w:val="24"/>
        <w:szCs w:val="28"/>
      </w:rPr>
      <w:t>cell</w:t>
    </w:r>
    <w:proofErr w:type="spellEnd"/>
    <w:r w:rsidR="002669D8">
      <w:rPr>
        <w:rFonts w:asciiTheme="minorHAnsi" w:hAnsiTheme="minorHAnsi" w:cstheme="minorHAnsi"/>
        <w:sz w:val="24"/>
        <w:szCs w:val="28"/>
      </w:rPr>
      <w:t>, épigénétique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597A" w14:textId="77777777" w:rsidR="002843D7" w:rsidRDefault="002843D7" w:rsidP="00295C55">
      <w:r>
        <w:separator/>
      </w:r>
    </w:p>
  </w:footnote>
  <w:footnote w:type="continuationSeparator" w:id="0">
    <w:p w14:paraId="5AA452C9" w14:textId="77777777" w:rsidR="002843D7" w:rsidRDefault="002843D7" w:rsidP="00295C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625"/>
    <w:multiLevelType w:val="multilevel"/>
    <w:tmpl w:val="14F08D0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568"/>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1B7170"/>
    <w:multiLevelType w:val="hybridMultilevel"/>
    <w:tmpl w:val="B66826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7E1199"/>
    <w:multiLevelType w:val="hybridMultilevel"/>
    <w:tmpl w:val="99E0BA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0C1C9C"/>
    <w:multiLevelType w:val="hybridMultilevel"/>
    <w:tmpl w:val="9A9CE4B2"/>
    <w:lvl w:ilvl="0" w:tplc="3B0EEA60">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12468"/>
    <w:multiLevelType w:val="hybridMultilevel"/>
    <w:tmpl w:val="04B01F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012B0B"/>
    <w:multiLevelType w:val="hybridMultilevel"/>
    <w:tmpl w:val="B66826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28"/>
    <w:rsid w:val="00004E92"/>
    <w:rsid w:val="00007FEA"/>
    <w:rsid w:val="00014B6E"/>
    <w:rsid w:val="00017C35"/>
    <w:rsid w:val="00024026"/>
    <w:rsid w:val="00032BFA"/>
    <w:rsid w:val="00033463"/>
    <w:rsid w:val="00040E6F"/>
    <w:rsid w:val="000725C4"/>
    <w:rsid w:val="000756CB"/>
    <w:rsid w:val="000948CB"/>
    <w:rsid w:val="000A24BC"/>
    <w:rsid w:val="000A4BF4"/>
    <w:rsid w:val="000B06EE"/>
    <w:rsid w:val="000B2666"/>
    <w:rsid w:val="000B6BB4"/>
    <w:rsid w:val="000C6536"/>
    <w:rsid w:val="000D3287"/>
    <w:rsid w:val="000D3AC6"/>
    <w:rsid w:val="000D65FB"/>
    <w:rsid w:val="000E1D4D"/>
    <w:rsid w:val="000E5A08"/>
    <w:rsid w:val="000F0A6B"/>
    <w:rsid w:val="000F1E68"/>
    <w:rsid w:val="00102734"/>
    <w:rsid w:val="0011746F"/>
    <w:rsid w:val="00123C67"/>
    <w:rsid w:val="00131674"/>
    <w:rsid w:val="0014369B"/>
    <w:rsid w:val="001471B1"/>
    <w:rsid w:val="001556A0"/>
    <w:rsid w:val="00166040"/>
    <w:rsid w:val="0018099D"/>
    <w:rsid w:val="0018262F"/>
    <w:rsid w:val="00183737"/>
    <w:rsid w:val="001843F1"/>
    <w:rsid w:val="001A4A03"/>
    <w:rsid w:val="001A4A3C"/>
    <w:rsid w:val="001B38DB"/>
    <w:rsid w:val="001B5D2F"/>
    <w:rsid w:val="001E5802"/>
    <w:rsid w:val="001F584B"/>
    <w:rsid w:val="001F60BE"/>
    <w:rsid w:val="00206A7A"/>
    <w:rsid w:val="00206D94"/>
    <w:rsid w:val="002124D2"/>
    <w:rsid w:val="00213725"/>
    <w:rsid w:val="00217CBA"/>
    <w:rsid w:val="0023432F"/>
    <w:rsid w:val="00243DDC"/>
    <w:rsid w:val="00245008"/>
    <w:rsid w:val="002532C3"/>
    <w:rsid w:val="0025339C"/>
    <w:rsid w:val="002538E3"/>
    <w:rsid w:val="00260B98"/>
    <w:rsid w:val="00262793"/>
    <w:rsid w:val="00262A4F"/>
    <w:rsid w:val="002669D8"/>
    <w:rsid w:val="002769E3"/>
    <w:rsid w:val="00280F44"/>
    <w:rsid w:val="002813F7"/>
    <w:rsid w:val="002843D7"/>
    <w:rsid w:val="00293EA8"/>
    <w:rsid w:val="002953E2"/>
    <w:rsid w:val="00295B96"/>
    <w:rsid w:val="00295C55"/>
    <w:rsid w:val="002A0022"/>
    <w:rsid w:val="002A1C79"/>
    <w:rsid w:val="002A6456"/>
    <w:rsid w:val="002B4A00"/>
    <w:rsid w:val="002C5214"/>
    <w:rsid w:val="002D08D6"/>
    <w:rsid w:val="002D1DF9"/>
    <w:rsid w:val="002D5481"/>
    <w:rsid w:val="002E05DE"/>
    <w:rsid w:val="002E0E83"/>
    <w:rsid w:val="003032D7"/>
    <w:rsid w:val="00306671"/>
    <w:rsid w:val="003135E2"/>
    <w:rsid w:val="003153C9"/>
    <w:rsid w:val="00317754"/>
    <w:rsid w:val="00320568"/>
    <w:rsid w:val="00320A41"/>
    <w:rsid w:val="00321CF0"/>
    <w:rsid w:val="00326BA8"/>
    <w:rsid w:val="003322AB"/>
    <w:rsid w:val="003464D6"/>
    <w:rsid w:val="00353819"/>
    <w:rsid w:val="0035789F"/>
    <w:rsid w:val="00371D84"/>
    <w:rsid w:val="00372DDE"/>
    <w:rsid w:val="0038024A"/>
    <w:rsid w:val="00382117"/>
    <w:rsid w:val="00382E5D"/>
    <w:rsid w:val="0038340E"/>
    <w:rsid w:val="00386513"/>
    <w:rsid w:val="00387D70"/>
    <w:rsid w:val="003907A9"/>
    <w:rsid w:val="00390BBD"/>
    <w:rsid w:val="0039105B"/>
    <w:rsid w:val="00394FA8"/>
    <w:rsid w:val="003953E7"/>
    <w:rsid w:val="003B330D"/>
    <w:rsid w:val="003D1823"/>
    <w:rsid w:val="003E74BB"/>
    <w:rsid w:val="0040490B"/>
    <w:rsid w:val="00440CB4"/>
    <w:rsid w:val="004441CD"/>
    <w:rsid w:val="00456E96"/>
    <w:rsid w:val="0046116E"/>
    <w:rsid w:val="00462B7D"/>
    <w:rsid w:val="00474547"/>
    <w:rsid w:val="004774BD"/>
    <w:rsid w:val="00480BD4"/>
    <w:rsid w:val="00496249"/>
    <w:rsid w:val="00497297"/>
    <w:rsid w:val="004B3A11"/>
    <w:rsid w:val="004C05AD"/>
    <w:rsid w:val="004C31CB"/>
    <w:rsid w:val="004D6121"/>
    <w:rsid w:val="004D64CE"/>
    <w:rsid w:val="004D6C40"/>
    <w:rsid w:val="004E3008"/>
    <w:rsid w:val="004E70BE"/>
    <w:rsid w:val="004F2FD2"/>
    <w:rsid w:val="00502C13"/>
    <w:rsid w:val="00506562"/>
    <w:rsid w:val="00511A6A"/>
    <w:rsid w:val="005274B6"/>
    <w:rsid w:val="0053500E"/>
    <w:rsid w:val="005351A9"/>
    <w:rsid w:val="00536622"/>
    <w:rsid w:val="00545179"/>
    <w:rsid w:val="0055355F"/>
    <w:rsid w:val="0055668C"/>
    <w:rsid w:val="00581279"/>
    <w:rsid w:val="00587788"/>
    <w:rsid w:val="00592F07"/>
    <w:rsid w:val="00593723"/>
    <w:rsid w:val="0059522E"/>
    <w:rsid w:val="005959A9"/>
    <w:rsid w:val="00596E71"/>
    <w:rsid w:val="005A4EF3"/>
    <w:rsid w:val="005B3BB8"/>
    <w:rsid w:val="005C5AB6"/>
    <w:rsid w:val="005D3D47"/>
    <w:rsid w:val="005D70FE"/>
    <w:rsid w:val="005D7EAA"/>
    <w:rsid w:val="005E0FB8"/>
    <w:rsid w:val="005E4350"/>
    <w:rsid w:val="005F3872"/>
    <w:rsid w:val="0060054B"/>
    <w:rsid w:val="006178C8"/>
    <w:rsid w:val="00623545"/>
    <w:rsid w:val="006304FE"/>
    <w:rsid w:val="00633054"/>
    <w:rsid w:val="00641AE5"/>
    <w:rsid w:val="00661A63"/>
    <w:rsid w:val="006730F9"/>
    <w:rsid w:val="00673451"/>
    <w:rsid w:val="00683D22"/>
    <w:rsid w:val="0068730F"/>
    <w:rsid w:val="0069375E"/>
    <w:rsid w:val="006A028C"/>
    <w:rsid w:val="006B0F68"/>
    <w:rsid w:val="006B34A3"/>
    <w:rsid w:val="006D31DD"/>
    <w:rsid w:val="006D3BE4"/>
    <w:rsid w:val="006E186F"/>
    <w:rsid w:val="006E232A"/>
    <w:rsid w:val="006E52D1"/>
    <w:rsid w:val="006F0878"/>
    <w:rsid w:val="006F1AA4"/>
    <w:rsid w:val="006F3128"/>
    <w:rsid w:val="007042E0"/>
    <w:rsid w:val="0071502A"/>
    <w:rsid w:val="007154BD"/>
    <w:rsid w:val="00723A31"/>
    <w:rsid w:val="007241BB"/>
    <w:rsid w:val="00725B1C"/>
    <w:rsid w:val="00727846"/>
    <w:rsid w:val="00740B91"/>
    <w:rsid w:val="00741B60"/>
    <w:rsid w:val="007421F3"/>
    <w:rsid w:val="00746832"/>
    <w:rsid w:val="00751284"/>
    <w:rsid w:val="007767D4"/>
    <w:rsid w:val="00776D04"/>
    <w:rsid w:val="007807DE"/>
    <w:rsid w:val="00785CED"/>
    <w:rsid w:val="00796AAD"/>
    <w:rsid w:val="007A11F1"/>
    <w:rsid w:val="007A2F8D"/>
    <w:rsid w:val="007B39E6"/>
    <w:rsid w:val="007D081A"/>
    <w:rsid w:val="007D4777"/>
    <w:rsid w:val="00803FC2"/>
    <w:rsid w:val="008338B4"/>
    <w:rsid w:val="008452B0"/>
    <w:rsid w:val="00853398"/>
    <w:rsid w:val="0085542B"/>
    <w:rsid w:val="00866ED5"/>
    <w:rsid w:val="00872A89"/>
    <w:rsid w:val="00873825"/>
    <w:rsid w:val="00880070"/>
    <w:rsid w:val="0088486A"/>
    <w:rsid w:val="00893BEC"/>
    <w:rsid w:val="008953AC"/>
    <w:rsid w:val="008A0C8A"/>
    <w:rsid w:val="008A3792"/>
    <w:rsid w:val="008B1E10"/>
    <w:rsid w:val="008B4396"/>
    <w:rsid w:val="008C270F"/>
    <w:rsid w:val="008C31F1"/>
    <w:rsid w:val="008C7410"/>
    <w:rsid w:val="008D4CF0"/>
    <w:rsid w:val="008D78CA"/>
    <w:rsid w:val="008E4E94"/>
    <w:rsid w:val="008E6603"/>
    <w:rsid w:val="008F0902"/>
    <w:rsid w:val="008F53F5"/>
    <w:rsid w:val="008F56CC"/>
    <w:rsid w:val="008F5BD0"/>
    <w:rsid w:val="00901720"/>
    <w:rsid w:val="0092093F"/>
    <w:rsid w:val="009221A4"/>
    <w:rsid w:val="009227B7"/>
    <w:rsid w:val="00923C4A"/>
    <w:rsid w:val="00927316"/>
    <w:rsid w:val="00933026"/>
    <w:rsid w:val="0093416E"/>
    <w:rsid w:val="00947C58"/>
    <w:rsid w:val="00953E18"/>
    <w:rsid w:val="009634FD"/>
    <w:rsid w:val="00966474"/>
    <w:rsid w:val="00985352"/>
    <w:rsid w:val="00991D2C"/>
    <w:rsid w:val="009B3699"/>
    <w:rsid w:val="009C53F1"/>
    <w:rsid w:val="009D4ECF"/>
    <w:rsid w:val="009D5BF7"/>
    <w:rsid w:val="009E6C84"/>
    <w:rsid w:val="009F47E1"/>
    <w:rsid w:val="009F6FEB"/>
    <w:rsid w:val="00A0490C"/>
    <w:rsid w:val="00A11A14"/>
    <w:rsid w:val="00A12FB3"/>
    <w:rsid w:val="00A15F79"/>
    <w:rsid w:val="00A168E1"/>
    <w:rsid w:val="00A2195E"/>
    <w:rsid w:val="00A2229F"/>
    <w:rsid w:val="00A2259E"/>
    <w:rsid w:val="00A36C3E"/>
    <w:rsid w:val="00A457C4"/>
    <w:rsid w:val="00A5759E"/>
    <w:rsid w:val="00A612DE"/>
    <w:rsid w:val="00A6242E"/>
    <w:rsid w:val="00A676CE"/>
    <w:rsid w:val="00A720DD"/>
    <w:rsid w:val="00A73CDF"/>
    <w:rsid w:val="00A90082"/>
    <w:rsid w:val="00A9097A"/>
    <w:rsid w:val="00A931AC"/>
    <w:rsid w:val="00A95453"/>
    <w:rsid w:val="00AA1DA6"/>
    <w:rsid w:val="00AA51FD"/>
    <w:rsid w:val="00AA5395"/>
    <w:rsid w:val="00AA5BD0"/>
    <w:rsid w:val="00AA77E6"/>
    <w:rsid w:val="00AB6487"/>
    <w:rsid w:val="00AB772B"/>
    <w:rsid w:val="00AC37F2"/>
    <w:rsid w:val="00AD1A69"/>
    <w:rsid w:val="00AD525E"/>
    <w:rsid w:val="00AD7C4D"/>
    <w:rsid w:val="00AF3BA8"/>
    <w:rsid w:val="00B07991"/>
    <w:rsid w:val="00B115A1"/>
    <w:rsid w:val="00B34891"/>
    <w:rsid w:val="00B34B4B"/>
    <w:rsid w:val="00B41227"/>
    <w:rsid w:val="00B41BF2"/>
    <w:rsid w:val="00B4357D"/>
    <w:rsid w:val="00B47C82"/>
    <w:rsid w:val="00B57A8F"/>
    <w:rsid w:val="00B62F9D"/>
    <w:rsid w:val="00B716AA"/>
    <w:rsid w:val="00B73FA8"/>
    <w:rsid w:val="00B8066F"/>
    <w:rsid w:val="00B81B8A"/>
    <w:rsid w:val="00B8229B"/>
    <w:rsid w:val="00B879CE"/>
    <w:rsid w:val="00B914E4"/>
    <w:rsid w:val="00BA0607"/>
    <w:rsid w:val="00BA1E1C"/>
    <w:rsid w:val="00BA6ECA"/>
    <w:rsid w:val="00BB3A68"/>
    <w:rsid w:val="00BB5C6F"/>
    <w:rsid w:val="00BC17E6"/>
    <w:rsid w:val="00BC75F8"/>
    <w:rsid w:val="00BD5240"/>
    <w:rsid w:val="00BF2C84"/>
    <w:rsid w:val="00BF4F61"/>
    <w:rsid w:val="00C0511C"/>
    <w:rsid w:val="00C061CE"/>
    <w:rsid w:val="00C06F20"/>
    <w:rsid w:val="00C12961"/>
    <w:rsid w:val="00C13594"/>
    <w:rsid w:val="00C161A2"/>
    <w:rsid w:val="00C17981"/>
    <w:rsid w:val="00C357E4"/>
    <w:rsid w:val="00C50453"/>
    <w:rsid w:val="00C53581"/>
    <w:rsid w:val="00C53AB3"/>
    <w:rsid w:val="00C60970"/>
    <w:rsid w:val="00C63BC5"/>
    <w:rsid w:val="00C738B1"/>
    <w:rsid w:val="00C7436B"/>
    <w:rsid w:val="00C74FAE"/>
    <w:rsid w:val="00C77079"/>
    <w:rsid w:val="00C813A9"/>
    <w:rsid w:val="00C90E84"/>
    <w:rsid w:val="00C92026"/>
    <w:rsid w:val="00CA4CBC"/>
    <w:rsid w:val="00CC5B3A"/>
    <w:rsid w:val="00CD0219"/>
    <w:rsid w:val="00CD1AAF"/>
    <w:rsid w:val="00CD621A"/>
    <w:rsid w:val="00CE4211"/>
    <w:rsid w:val="00CE6EFA"/>
    <w:rsid w:val="00CE762B"/>
    <w:rsid w:val="00CF2A45"/>
    <w:rsid w:val="00CF42A6"/>
    <w:rsid w:val="00D00C9F"/>
    <w:rsid w:val="00D026A3"/>
    <w:rsid w:val="00D03F7F"/>
    <w:rsid w:val="00D1159E"/>
    <w:rsid w:val="00D14CC8"/>
    <w:rsid w:val="00D2735D"/>
    <w:rsid w:val="00D27F0C"/>
    <w:rsid w:val="00D35FBF"/>
    <w:rsid w:val="00D373EB"/>
    <w:rsid w:val="00D3743A"/>
    <w:rsid w:val="00D477CC"/>
    <w:rsid w:val="00D525D1"/>
    <w:rsid w:val="00D53E62"/>
    <w:rsid w:val="00D80E88"/>
    <w:rsid w:val="00D864C7"/>
    <w:rsid w:val="00D93056"/>
    <w:rsid w:val="00D9748E"/>
    <w:rsid w:val="00DA2D35"/>
    <w:rsid w:val="00DA7E11"/>
    <w:rsid w:val="00DB47FF"/>
    <w:rsid w:val="00DB5C36"/>
    <w:rsid w:val="00DB62A8"/>
    <w:rsid w:val="00DB7986"/>
    <w:rsid w:val="00DC6406"/>
    <w:rsid w:val="00DC668F"/>
    <w:rsid w:val="00DE476C"/>
    <w:rsid w:val="00DF38E8"/>
    <w:rsid w:val="00DF65A7"/>
    <w:rsid w:val="00E07510"/>
    <w:rsid w:val="00E12387"/>
    <w:rsid w:val="00E159B2"/>
    <w:rsid w:val="00E163D9"/>
    <w:rsid w:val="00E26962"/>
    <w:rsid w:val="00E41CF2"/>
    <w:rsid w:val="00E551E6"/>
    <w:rsid w:val="00E57B9B"/>
    <w:rsid w:val="00E7652E"/>
    <w:rsid w:val="00E92085"/>
    <w:rsid w:val="00E938AA"/>
    <w:rsid w:val="00E9435E"/>
    <w:rsid w:val="00E958AF"/>
    <w:rsid w:val="00E97650"/>
    <w:rsid w:val="00EA16B0"/>
    <w:rsid w:val="00EA6CCD"/>
    <w:rsid w:val="00EB0D94"/>
    <w:rsid w:val="00EB77EF"/>
    <w:rsid w:val="00EB7DA3"/>
    <w:rsid w:val="00EC28B5"/>
    <w:rsid w:val="00ED3E10"/>
    <w:rsid w:val="00ED7EC3"/>
    <w:rsid w:val="00EE0C4A"/>
    <w:rsid w:val="00F208B6"/>
    <w:rsid w:val="00F34828"/>
    <w:rsid w:val="00F507AD"/>
    <w:rsid w:val="00F6315A"/>
    <w:rsid w:val="00F87E33"/>
    <w:rsid w:val="00F90BDA"/>
    <w:rsid w:val="00F954FE"/>
    <w:rsid w:val="00FA134B"/>
    <w:rsid w:val="00FA1AEF"/>
    <w:rsid w:val="00FB020C"/>
    <w:rsid w:val="00FB1ABE"/>
    <w:rsid w:val="00FC3279"/>
    <w:rsid w:val="00FD4CEB"/>
    <w:rsid w:val="00FE1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FA5D"/>
  <w15:docId w15:val="{84FCF5ED-8BE9-46BA-B839-714801AC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28"/>
    <w:rPr>
      <w:rFonts w:ascii="Trebuchet MS" w:hAnsi="Trebuchet MS"/>
      <w:sz w:val="22"/>
      <w:szCs w:val="24"/>
      <w:lang w:val="fr-FR" w:eastAsia="fr-FR"/>
    </w:rPr>
  </w:style>
  <w:style w:type="paragraph" w:styleId="Titre1">
    <w:name w:val="heading 1"/>
    <w:basedOn w:val="Normal"/>
    <w:next w:val="Normal"/>
    <w:link w:val="Titre1Car"/>
    <w:qFormat/>
    <w:rsid w:val="00C63BC5"/>
    <w:pPr>
      <w:keepNext/>
      <w:numPr>
        <w:numId w:val="3"/>
      </w:numPr>
      <w:spacing w:before="240" w:after="120"/>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C63BC5"/>
    <w:pPr>
      <w:keepNext/>
      <w:numPr>
        <w:ilvl w:val="1"/>
        <w:numId w:val="3"/>
      </w:numPr>
      <w:spacing w:before="240" w:after="120"/>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C63BC5"/>
    <w:pPr>
      <w:keepNext/>
      <w:numPr>
        <w:ilvl w:val="2"/>
        <w:numId w:val="3"/>
      </w:numPr>
      <w:spacing w:before="240" w:after="60"/>
      <w:outlineLvl w:val="2"/>
    </w:pPr>
    <w:rPr>
      <w:rFonts w:ascii="Verdana" w:hAnsi="Verdana" w:cs="Arial"/>
      <w:smallCaps/>
      <w:color w:val="003366"/>
      <w:szCs w:val="22"/>
      <w:lang w:val="en-US"/>
    </w:rPr>
  </w:style>
  <w:style w:type="paragraph" w:styleId="Titre4">
    <w:name w:val="heading 4"/>
    <w:basedOn w:val="Normal"/>
    <w:next w:val="Normal"/>
    <w:link w:val="Titre4Car"/>
    <w:autoRedefine/>
    <w:qFormat/>
    <w:rsid w:val="00C63BC5"/>
    <w:pPr>
      <w:keepNext/>
      <w:numPr>
        <w:numId w:val="4"/>
      </w:numPr>
      <w:spacing w:before="240" w:after="60"/>
      <w:jc w:val="both"/>
      <w:outlineLvl w:val="3"/>
    </w:pPr>
    <w:rPr>
      <w:rFonts w:ascii="Verdana" w:hAnsi="Verdana" w:cs="Arial"/>
      <w:i/>
      <w:iCs/>
      <w:szCs w:val="22"/>
    </w:rPr>
  </w:style>
  <w:style w:type="paragraph" w:styleId="Titre5">
    <w:name w:val="heading 5"/>
    <w:basedOn w:val="Normal"/>
    <w:next w:val="Normal"/>
    <w:link w:val="Titre5Car"/>
    <w:qFormat/>
    <w:rsid w:val="00C63BC5"/>
    <w:pPr>
      <w:spacing w:before="240" w:after="60"/>
      <w:jc w:val="both"/>
      <w:outlineLvl w:val="4"/>
    </w:pPr>
    <w:rPr>
      <w:rFonts w:ascii="Palatino Linotype" w:hAnsi="Palatino Linotype"/>
      <w:b/>
      <w:bCs/>
      <w:i/>
      <w:iCs/>
      <w:sz w:val="26"/>
      <w:szCs w:val="26"/>
    </w:rPr>
  </w:style>
  <w:style w:type="paragraph" w:styleId="Titre6">
    <w:name w:val="heading 6"/>
    <w:basedOn w:val="Normal"/>
    <w:next w:val="Normal"/>
    <w:link w:val="Titre6Car"/>
    <w:qFormat/>
    <w:rsid w:val="00C63BC5"/>
    <w:pPr>
      <w:spacing w:before="240" w:after="60"/>
      <w:jc w:val="both"/>
      <w:outlineLvl w:val="5"/>
    </w:pPr>
    <w:rPr>
      <w:rFonts w:ascii="Times New Roman" w:hAnsi="Times New Roman"/>
      <w:b/>
      <w:bCs/>
      <w:szCs w:val="22"/>
    </w:rPr>
  </w:style>
  <w:style w:type="paragraph" w:styleId="Titre7">
    <w:name w:val="heading 7"/>
    <w:basedOn w:val="Normal"/>
    <w:next w:val="Normal"/>
    <w:link w:val="Titre7Car"/>
    <w:qFormat/>
    <w:rsid w:val="00C63BC5"/>
    <w:pPr>
      <w:spacing w:before="240" w:after="60"/>
      <w:jc w:val="both"/>
      <w:outlineLvl w:val="6"/>
    </w:pPr>
    <w:rPr>
      <w:rFonts w:ascii="Times New Roman" w:hAnsi="Times New Roman"/>
      <w:sz w:val="24"/>
    </w:rPr>
  </w:style>
  <w:style w:type="paragraph" w:styleId="Titre8">
    <w:name w:val="heading 8"/>
    <w:basedOn w:val="Normal"/>
    <w:next w:val="Normal"/>
    <w:link w:val="Titre8Car"/>
    <w:qFormat/>
    <w:rsid w:val="00C63BC5"/>
    <w:pPr>
      <w:spacing w:before="240" w:after="60"/>
      <w:jc w:val="both"/>
      <w:outlineLvl w:val="7"/>
    </w:pPr>
    <w:rPr>
      <w:rFonts w:ascii="Times New Roman" w:hAnsi="Times New Roman"/>
      <w:i/>
      <w:iCs/>
      <w:sz w:val="24"/>
    </w:rPr>
  </w:style>
  <w:style w:type="paragraph" w:styleId="Titre9">
    <w:name w:val="heading 9"/>
    <w:basedOn w:val="Normal"/>
    <w:next w:val="Normal"/>
    <w:link w:val="Titre9Car"/>
    <w:qFormat/>
    <w:rsid w:val="00C63BC5"/>
    <w:pPr>
      <w:spacing w:before="240" w:after="60"/>
      <w:jc w:val="both"/>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63BC5"/>
    <w:rPr>
      <w:rFonts w:ascii="Verdana" w:hAnsi="Verdana" w:cs="Arial"/>
      <w:b/>
      <w:bCs/>
      <w:smallCaps/>
      <w:color w:val="800080"/>
      <w:kern w:val="32"/>
      <w:sz w:val="28"/>
      <w:szCs w:val="28"/>
      <w:lang w:val="fr-FR" w:eastAsia="fr-FR"/>
    </w:rPr>
  </w:style>
  <w:style w:type="character" w:customStyle="1" w:styleId="Titre2Car">
    <w:name w:val="Titre 2 Car"/>
    <w:basedOn w:val="Policepardfaut"/>
    <w:link w:val="Titre2"/>
    <w:rsid w:val="00C63BC5"/>
    <w:rPr>
      <w:rFonts w:ascii="Verdana" w:hAnsi="Verdana" w:cs="Arial"/>
      <w:b/>
      <w:bCs/>
      <w:smallCaps/>
      <w:color w:val="003366"/>
      <w:sz w:val="22"/>
      <w:szCs w:val="22"/>
      <w:lang w:val="fr-FR" w:eastAsia="fr-FR"/>
    </w:rPr>
  </w:style>
  <w:style w:type="character" w:customStyle="1" w:styleId="Titre3Car">
    <w:name w:val="Titre 3 Car"/>
    <w:basedOn w:val="Policepardfaut"/>
    <w:link w:val="Titre3"/>
    <w:rsid w:val="00C63BC5"/>
    <w:rPr>
      <w:rFonts w:ascii="Verdana" w:hAnsi="Verdana" w:cs="Arial"/>
      <w:smallCaps/>
      <w:color w:val="003366"/>
      <w:sz w:val="22"/>
      <w:szCs w:val="22"/>
      <w:lang w:eastAsia="fr-FR"/>
    </w:rPr>
  </w:style>
  <w:style w:type="character" w:customStyle="1" w:styleId="Titre4Car">
    <w:name w:val="Titre 4 Car"/>
    <w:basedOn w:val="Policepardfaut"/>
    <w:link w:val="Titre4"/>
    <w:rsid w:val="00C63BC5"/>
    <w:rPr>
      <w:rFonts w:ascii="Verdana" w:hAnsi="Verdana" w:cs="Arial"/>
      <w:i/>
      <w:iCs/>
      <w:sz w:val="22"/>
      <w:szCs w:val="22"/>
      <w:lang w:val="fr-FR" w:eastAsia="fr-FR"/>
    </w:rPr>
  </w:style>
  <w:style w:type="character" w:customStyle="1" w:styleId="Titre5Car">
    <w:name w:val="Titre 5 Car"/>
    <w:basedOn w:val="Policepardfaut"/>
    <w:link w:val="Titre5"/>
    <w:rsid w:val="00C63BC5"/>
    <w:rPr>
      <w:rFonts w:ascii="Palatino Linotype" w:hAnsi="Palatino Linotype"/>
      <w:b/>
      <w:bCs/>
      <w:i/>
      <w:iCs/>
      <w:sz w:val="26"/>
      <w:szCs w:val="26"/>
      <w:lang w:val="fr-FR" w:eastAsia="fr-FR"/>
    </w:rPr>
  </w:style>
  <w:style w:type="character" w:customStyle="1" w:styleId="Titre6Car">
    <w:name w:val="Titre 6 Car"/>
    <w:basedOn w:val="Policepardfaut"/>
    <w:link w:val="Titre6"/>
    <w:rsid w:val="00C63BC5"/>
    <w:rPr>
      <w:b/>
      <w:bCs/>
      <w:sz w:val="22"/>
      <w:szCs w:val="22"/>
      <w:lang w:val="fr-FR" w:eastAsia="fr-FR"/>
    </w:rPr>
  </w:style>
  <w:style w:type="character" w:customStyle="1" w:styleId="Titre7Car">
    <w:name w:val="Titre 7 Car"/>
    <w:basedOn w:val="Policepardfaut"/>
    <w:link w:val="Titre7"/>
    <w:rsid w:val="00C63BC5"/>
    <w:rPr>
      <w:sz w:val="24"/>
      <w:szCs w:val="24"/>
      <w:lang w:val="fr-FR" w:eastAsia="fr-FR"/>
    </w:rPr>
  </w:style>
  <w:style w:type="character" w:customStyle="1" w:styleId="Titre8Car">
    <w:name w:val="Titre 8 Car"/>
    <w:basedOn w:val="Policepardfaut"/>
    <w:link w:val="Titre8"/>
    <w:rsid w:val="00C63BC5"/>
    <w:rPr>
      <w:i/>
      <w:iCs/>
      <w:sz w:val="24"/>
      <w:szCs w:val="24"/>
      <w:lang w:val="fr-FR" w:eastAsia="fr-FR"/>
    </w:rPr>
  </w:style>
  <w:style w:type="character" w:customStyle="1" w:styleId="Titre9Car">
    <w:name w:val="Titre 9 Car"/>
    <w:basedOn w:val="Policepardfaut"/>
    <w:link w:val="Titre9"/>
    <w:rsid w:val="00C63BC5"/>
    <w:rPr>
      <w:rFonts w:ascii="Arial" w:hAnsi="Arial" w:cs="Arial"/>
      <w:sz w:val="22"/>
      <w:szCs w:val="22"/>
      <w:lang w:val="fr-FR" w:eastAsia="fr-FR"/>
    </w:rPr>
  </w:style>
  <w:style w:type="paragraph" w:styleId="Lgende">
    <w:name w:val="caption"/>
    <w:basedOn w:val="Normal"/>
    <w:next w:val="Normal"/>
    <w:qFormat/>
    <w:rsid w:val="00C63BC5"/>
    <w:pPr>
      <w:jc w:val="both"/>
    </w:pPr>
    <w:rPr>
      <w:rFonts w:ascii="Palatino Linotype" w:hAnsi="Palatino Linotype"/>
      <w:b/>
      <w:bCs/>
      <w:sz w:val="20"/>
      <w:szCs w:val="20"/>
    </w:rPr>
  </w:style>
  <w:style w:type="paragraph" w:styleId="Titre">
    <w:name w:val="Title"/>
    <w:basedOn w:val="Normal"/>
    <w:link w:val="TitreCar"/>
    <w:qFormat/>
    <w:rsid w:val="00C63BC5"/>
    <w:pPr>
      <w:jc w:val="center"/>
    </w:pPr>
    <w:rPr>
      <w:rFonts w:ascii="Arial" w:eastAsia="Times" w:hAnsi="Arial"/>
      <w:b/>
      <w:sz w:val="44"/>
      <w:szCs w:val="20"/>
      <w:lang w:val="en-GB"/>
    </w:rPr>
  </w:style>
  <w:style w:type="character" w:customStyle="1" w:styleId="TitreCar">
    <w:name w:val="Titre Car"/>
    <w:basedOn w:val="Policepardfaut"/>
    <w:link w:val="Titre"/>
    <w:rsid w:val="00C63BC5"/>
    <w:rPr>
      <w:rFonts w:ascii="Arial" w:eastAsia="Times" w:hAnsi="Arial"/>
      <w:b/>
      <w:sz w:val="44"/>
      <w:lang w:val="en-GB" w:eastAsia="fr-FR"/>
    </w:rPr>
  </w:style>
  <w:style w:type="paragraph" w:styleId="Sous-titre">
    <w:name w:val="Subtitle"/>
    <w:basedOn w:val="Normal"/>
    <w:link w:val="Sous-titreCar"/>
    <w:qFormat/>
    <w:rsid w:val="00C63BC5"/>
    <w:pPr>
      <w:spacing w:after="60"/>
      <w:jc w:val="center"/>
      <w:outlineLvl w:val="1"/>
    </w:pPr>
    <w:rPr>
      <w:rFonts w:ascii="Arial" w:hAnsi="Arial" w:cs="Arial"/>
      <w:sz w:val="24"/>
    </w:rPr>
  </w:style>
  <w:style w:type="character" w:customStyle="1" w:styleId="Sous-titreCar">
    <w:name w:val="Sous-titre Car"/>
    <w:basedOn w:val="Policepardfaut"/>
    <w:link w:val="Sous-titre"/>
    <w:rsid w:val="00C63BC5"/>
    <w:rPr>
      <w:rFonts w:ascii="Arial" w:hAnsi="Arial" w:cs="Arial"/>
      <w:sz w:val="24"/>
      <w:szCs w:val="24"/>
      <w:lang w:val="fr-FR" w:eastAsia="fr-FR"/>
    </w:rPr>
  </w:style>
  <w:style w:type="character" w:styleId="lev">
    <w:name w:val="Strong"/>
    <w:basedOn w:val="Policepardfaut"/>
    <w:qFormat/>
    <w:rsid w:val="00C63BC5"/>
    <w:rPr>
      <w:b/>
      <w:bCs/>
    </w:rPr>
  </w:style>
  <w:style w:type="character" w:styleId="Accentuation">
    <w:name w:val="Emphasis"/>
    <w:basedOn w:val="Policepardfaut"/>
    <w:uiPriority w:val="20"/>
    <w:qFormat/>
    <w:rsid w:val="00C63BC5"/>
    <w:rPr>
      <w:i/>
      <w:iCs/>
    </w:rPr>
  </w:style>
  <w:style w:type="paragraph" w:customStyle="1" w:styleId="Listecouleur-Accent11">
    <w:name w:val="Liste couleur - Accent 11"/>
    <w:basedOn w:val="Normal"/>
    <w:uiPriority w:val="34"/>
    <w:qFormat/>
    <w:rsid w:val="00C63BC5"/>
    <w:pPr>
      <w:spacing w:after="200" w:line="276" w:lineRule="auto"/>
      <w:ind w:left="720"/>
      <w:contextualSpacing/>
    </w:pPr>
    <w:rPr>
      <w:rFonts w:ascii="Calibri" w:eastAsia="Calibri" w:hAnsi="Calibri"/>
      <w:szCs w:val="22"/>
      <w:lang w:val="en-US" w:eastAsia="en-US"/>
    </w:rPr>
  </w:style>
  <w:style w:type="character" w:styleId="Marquedecommentaire">
    <w:name w:val="annotation reference"/>
    <w:basedOn w:val="Policepardfaut"/>
    <w:uiPriority w:val="99"/>
    <w:semiHidden/>
    <w:unhideWhenUsed/>
    <w:rsid w:val="00D03F7F"/>
    <w:rPr>
      <w:sz w:val="16"/>
      <w:szCs w:val="16"/>
    </w:rPr>
  </w:style>
  <w:style w:type="paragraph" w:styleId="Commentaire">
    <w:name w:val="annotation text"/>
    <w:basedOn w:val="Normal"/>
    <w:link w:val="CommentaireCar"/>
    <w:uiPriority w:val="99"/>
    <w:unhideWhenUsed/>
    <w:rsid w:val="00D03F7F"/>
    <w:pPr>
      <w:jc w:val="both"/>
    </w:pPr>
    <w:rPr>
      <w:rFonts w:ascii="Palatino Linotype" w:hAnsi="Palatino Linotype"/>
      <w:sz w:val="20"/>
      <w:szCs w:val="20"/>
    </w:rPr>
  </w:style>
  <w:style w:type="character" w:customStyle="1" w:styleId="CommentaireCar">
    <w:name w:val="Commentaire Car"/>
    <w:basedOn w:val="Policepardfaut"/>
    <w:link w:val="Commentaire"/>
    <w:uiPriority w:val="99"/>
    <w:rsid w:val="00D03F7F"/>
    <w:rPr>
      <w:rFonts w:ascii="Palatino Linotype" w:hAnsi="Palatino Linotype"/>
      <w:lang w:val="fr-FR" w:eastAsia="fr-FR"/>
    </w:rPr>
  </w:style>
  <w:style w:type="paragraph" w:styleId="Textedebulles">
    <w:name w:val="Balloon Text"/>
    <w:basedOn w:val="Normal"/>
    <w:link w:val="TextedebullesCar"/>
    <w:uiPriority w:val="99"/>
    <w:semiHidden/>
    <w:unhideWhenUsed/>
    <w:rsid w:val="00D03F7F"/>
    <w:rPr>
      <w:rFonts w:ascii="Tahoma" w:hAnsi="Tahoma" w:cs="Tahoma"/>
      <w:sz w:val="16"/>
      <w:szCs w:val="16"/>
    </w:rPr>
  </w:style>
  <w:style w:type="character" w:customStyle="1" w:styleId="TextedebullesCar">
    <w:name w:val="Texte de bulles Car"/>
    <w:basedOn w:val="Policepardfaut"/>
    <w:link w:val="Textedebulles"/>
    <w:uiPriority w:val="99"/>
    <w:semiHidden/>
    <w:rsid w:val="00D03F7F"/>
    <w:rPr>
      <w:rFonts w:ascii="Tahoma" w:hAnsi="Tahoma" w:cs="Tahoma"/>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53E62"/>
    <w:pPr>
      <w:jc w:val="left"/>
    </w:pPr>
    <w:rPr>
      <w:rFonts w:ascii="Trebuchet MS" w:hAnsi="Trebuchet MS"/>
      <w:b/>
      <w:bCs/>
    </w:rPr>
  </w:style>
  <w:style w:type="character" w:customStyle="1" w:styleId="ObjetducommentaireCar">
    <w:name w:val="Objet du commentaire Car"/>
    <w:basedOn w:val="CommentaireCar"/>
    <w:link w:val="Objetducommentaire"/>
    <w:uiPriority w:val="99"/>
    <w:semiHidden/>
    <w:rsid w:val="00D53E62"/>
    <w:rPr>
      <w:rFonts w:ascii="Trebuchet MS" w:hAnsi="Trebuchet MS"/>
      <w:b/>
      <w:bCs/>
      <w:lang w:val="fr-FR" w:eastAsia="fr-FR"/>
    </w:rPr>
  </w:style>
  <w:style w:type="paragraph" w:styleId="PrformatHTML">
    <w:name w:val="HTML Preformatted"/>
    <w:basedOn w:val="Normal"/>
    <w:link w:val="PrformatHTMLCar"/>
    <w:uiPriority w:val="99"/>
    <w:semiHidden/>
    <w:unhideWhenUsed/>
    <w:rsid w:val="0093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93416E"/>
    <w:rPr>
      <w:rFonts w:ascii="Courier New" w:hAnsi="Courier New" w:cs="Courier New"/>
    </w:rPr>
  </w:style>
  <w:style w:type="character" w:customStyle="1" w:styleId="y2iqfc">
    <w:name w:val="y2iqfc"/>
    <w:basedOn w:val="Policepardfaut"/>
    <w:rsid w:val="0093416E"/>
  </w:style>
  <w:style w:type="paragraph" w:styleId="En-tte">
    <w:name w:val="header"/>
    <w:basedOn w:val="Normal"/>
    <w:link w:val="En-tteCar"/>
    <w:uiPriority w:val="99"/>
    <w:unhideWhenUsed/>
    <w:rsid w:val="00295C55"/>
    <w:pPr>
      <w:tabs>
        <w:tab w:val="center" w:pos="4536"/>
        <w:tab w:val="right" w:pos="9072"/>
      </w:tabs>
    </w:pPr>
  </w:style>
  <w:style w:type="character" w:customStyle="1" w:styleId="En-tteCar">
    <w:name w:val="En-tête Car"/>
    <w:basedOn w:val="Policepardfaut"/>
    <w:link w:val="En-tte"/>
    <w:uiPriority w:val="99"/>
    <w:rsid w:val="00295C55"/>
    <w:rPr>
      <w:rFonts w:ascii="Trebuchet MS" w:hAnsi="Trebuchet MS"/>
      <w:sz w:val="22"/>
      <w:szCs w:val="24"/>
      <w:lang w:val="fr-FR" w:eastAsia="fr-FR"/>
    </w:rPr>
  </w:style>
  <w:style w:type="paragraph" w:styleId="Pieddepage">
    <w:name w:val="footer"/>
    <w:basedOn w:val="Normal"/>
    <w:link w:val="PieddepageCar"/>
    <w:uiPriority w:val="99"/>
    <w:unhideWhenUsed/>
    <w:rsid w:val="00295C55"/>
    <w:pPr>
      <w:tabs>
        <w:tab w:val="center" w:pos="4536"/>
        <w:tab w:val="right" w:pos="9072"/>
      </w:tabs>
    </w:pPr>
  </w:style>
  <w:style w:type="character" w:customStyle="1" w:styleId="PieddepageCar">
    <w:name w:val="Pied de page Car"/>
    <w:basedOn w:val="Policepardfaut"/>
    <w:link w:val="Pieddepage"/>
    <w:uiPriority w:val="99"/>
    <w:rsid w:val="00295C55"/>
    <w:rPr>
      <w:rFonts w:ascii="Trebuchet MS" w:hAnsi="Trebuchet MS"/>
      <w:sz w:val="22"/>
      <w:szCs w:val="24"/>
      <w:lang w:val="fr-FR" w:eastAsia="fr-FR"/>
    </w:rPr>
  </w:style>
  <w:style w:type="paragraph" w:styleId="Paragraphedeliste">
    <w:name w:val="List Paragraph"/>
    <w:basedOn w:val="Normal"/>
    <w:uiPriority w:val="34"/>
    <w:qFormat/>
    <w:rsid w:val="009F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8986">
      <w:bodyDiv w:val="1"/>
      <w:marLeft w:val="0"/>
      <w:marRight w:val="0"/>
      <w:marTop w:val="0"/>
      <w:marBottom w:val="0"/>
      <w:divBdr>
        <w:top w:val="none" w:sz="0" w:space="0" w:color="auto"/>
        <w:left w:val="none" w:sz="0" w:space="0" w:color="auto"/>
        <w:bottom w:val="none" w:sz="0" w:space="0" w:color="auto"/>
        <w:right w:val="none" w:sz="0" w:space="0" w:color="auto"/>
      </w:divBdr>
    </w:div>
    <w:div w:id="469441228">
      <w:bodyDiv w:val="1"/>
      <w:marLeft w:val="0"/>
      <w:marRight w:val="0"/>
      <w:marTop w:val="0"/>
      <w:marBottom w:val="0"/>
      <w:divBdr>
        <w:top w:val="none" w:sz="0" w:space="0" w:color="auto"/>
        <w:left w:val="none" w:sz="0" w:space="0" w:color="auto"/>
        <w:bottom w:val="none" w:sz="0" w:space="0" w:color="auto"/>
        <w:right w:val="none" w:sz="0" w:space="0" w:color="auto"/>
      </w:divBdr>
    </w:div>
    <w:div w:id="1420757952">
      <w:bodyDiv w:val="1"/>
      <w:marLeft w:val="0"/>
      <w:marRight w:val="0"/>
      <w:marTop w:val="0"/>
      <w:marBottom w:val="0"/>
      <w:divBdr>
        <w:top w:val="none" w:sz="0" w:space="0" w:color="auto"/>
        <w:left w:val="none" w:sz="0" w:space="0" w:color="auto"/>
        <w:bottom w:val="none" w:sz="0" w:space="0" w:color="auto"/>
        <w:right w:val="none" w:sz="0" w:space="0" w:color="auto"/>
      </w:divBdr>
    </w:div>
    <w:div w:id="1622147444">
      <w:bodyDiv w:val="1"/>
      <w:marLeft w:val="0"/>
      <w:marRight w:val="0"/>
      <w:marTop w:val="0"/>
      <w:marBottom w:val="0"/>
      <w:divBdr>
        <w:top w:val="none" w:sz="0" w:space="0" w:color="auto"/>
        <w:left w:val="none" w:sz="0" w:space="0" w:color="auto"/>
        <w:bottom w:val="none" w:sz="0" w:space="0" w:color="auto"/>
        <w:right w:val="none" w:sz="0" w:space="0" w:color="auto"/>
      </w:divBdr>
    </w:div>
    <w:div w:id="17424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IPMC</dc:creator>
  <cp:lastModifiedBy>Laure-Emmanuelle Zaragosi</cp:lastModifiedBy>
  <cp:revision>2</cp:revision>
  <dcterms:created xsi:type="dcterms:W3CDTF">2023-09-08T12:14:00Z</dcterms:created>
  <dcterms:modified xsi:type="dcterms:W3CDTF">2023-09-08T12:14:00Z</dcterms:modified>
</cp:coreProperties>
</file>